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40D91" w14:textId="59FB1A37" w:rsidR="00DD3871" w:rsidRPr="00DD3871" w:rsidRDefault="004B0260" w:rsidP="00DD3871">
      <w:pPr>
        <w:pStyle w:val="Heading1"/>
        <w:spacing w:before="120"/>
        <w:jc w:val="center"/>
        <w:rPr>
          <w:sz w:val="48"/>
          <w:szCs w:val="48"/>
        </w:rPr>
      </w:pPr>
      <w:r>
        <w:rPr>
          <w:sz w:val="48"/>
          <w:szCs w:val="48"/>
        </w:rPr>
        <w:t xml:space="preserve">Oak Park </w:t>
      </w:r>
      <w:r w:rsidR="00DD3871" w:rsidRPr="00DD3871">
        <w:rPr>
          <w:sz w:val="48"/>
          <w:szCs w:val="48"/>
        </w:rPr>
        <w:t>Our Whole Lives (OWL)</w:t>
      </w:r>
    </w:p>
    <w:p w14:paraId="20C971B5" w14:textId="68D746F9" w:rsidR="00702767" w:rsidRPr="00367F5D" w:rsidRDefault="000E7910" w:rsidP="00DD3871">
      <w:pPr>
        <w:pStyle w:val="Heading1"/>
        <w:spacing w:before="120"/>
        <w:jc w:val="center"/>
        <w:rPr>
          <w:i/>
          <w:color w:val="17365D" w:themeColor="text2" w:themeShade="BF"/>
          <w:sz w:val="52"/>
          <w:szCs w:val="52"/>
        </w:rPr>
      </w:pPr>
      <w:proofErr w:type="gramStart"/>
      <w:r>
        <w:rPr>
          <w:i/>
        </w:rPr>
        <w:t>a</w:t>
      </w:r>
      <w:proofErr w:type="gramEnd"/>
      <w:r>
        <w:rPr>
          <w:i/>
        </w:rPr>
        <w:t xml:space="preserve"> comprehensive </w:t>
      </w:r>
      <w:r w:rsidR="00702767" w:rsidRPr="00367F5D">
        <w:rPr>
          <w:i/>
        </w:rPr>
        <w:t>sexuality education program</w:t>
      </w:r>
    </w:p>
    <w:p w14:paraId="3606C43D" w14:textId="7467F8E0" w:rsidR="00020836" w:rsidRPr="00245F28" w:rsidRDefault="00DD3871" w:rsidP="00245F28">
      <w:pPr>
        <w:pStyle w:val="Heading1"/>
        <w:spacing w:before="120"/>
        <w:jc w:val="center"/>
        <w:rPr>
          <w:b w:val="0"/>
        </w:rPr>
      </w:pPr>
      <w:proofErr w:type="gramStart"/>
      <w:r w:rsidRPr="007A2D3C">
        <w:rPr>
          <w:b w:val="0"/>
        </w:rPr>
        <w:t>i</w:t>
      </w:r>
      <w:r w:rsidR="00702767" w:rsidRPr="007A2D3C">
        <w:rPr>
          <w:b w:val="0"/>
        </w:rPr>
        <w:t>s</w:t>
      </w:r>
      <w:proofErr w:type="gramEnd"/>
      <w:r w:rsidR="00702767" w:rsidRPr="007A2D3C">
        <w:rPr>
          <w:b w:val="0"/>
        </w:rPr>
        <w:t xml:space="preserve"> seeking </w:t>
      </w:r>
      <w:r w:rsidR="00020836">
        <w:rPr>
          <w:b w:val="0"/>
        </w:rPr>
        <w:t xml:space="preserve">VOLUNTEER </w:t>
      </w:r>
      <w:r w:rsidR="00702767" w:rsidRPr="007A2D3C">
        <w:rPr>
          <w:b w:val="0"/>
        </w:rPr>
        <w:t>FACILITATORS</w:t>
      </w:r>
    </w:p>
    <w:p w14:paraId="2A786673" w14:textId="77777777" w:rsidR="00702767" w:rsidRPr="007A2D3C" w:rsidRDefault="00702767" w:rsidP="00702767">
      <w:pPr>
        <w:widowControl w:val="0"/>
        <w:autoSpaceDE w:val="0"/>
        <w:autoSpaceDN w:val="0"/>
        <w:adjustRightInd w:val="0"/>
        <w:rPr>
          <w:rFonts w:asciiTheme="majorHAnsi" w:hAnsiTheme="majorHAnsi" w:cs="Helvetica"/>
          <w:color w:val="000000" w:themeColor="text1"/>
          <w:sz w:val="22"/>
          <w:szCs w:val="22"/>
        </w:rPr>
      </w:pPr>
    </w:p>
    <w:p w14:paraId="67FF050B" w14:textId="5EC5D718" w:rsidR="00DD3871" w:rsidRPr="0007057D" w:rsidRDefault="00DD3871" w:rsidP="00702767">
      <w:pPr>
        <w:widowControl w:val="0"/>
        <w:autoSpaceDE w:val="0"/>
        <w:autoSpaceDN w:val="0"/>
        <w:adjustRightInd w:val="0"/>
        <w:rPr>
          <w:rFonts w:asciiTheme="majorHAnsi" w:hAnsiTheme="majorHAnsi" w:cs="Helvetica"/>
          <w:b/>
          <w:color w:val="000000" w:themeColor="text1"/>
          <w:sz w:val="28"/>
          <w:szCs w:val="22"/>
        </w:rPr>
      </w:pPr>
      <w:r w:rsidRPr="0007057D">
        <w:rPr>
          <w:rFonts w:asciiTheme="majorHAnsi" w:hAnsiTheme="majorHAnsi" w:cs="Helvetica"/>
          <w:b/>
          <w:color w:val="000000" w:themeColor="text1"/>
          <w:sz w:val="28"/>
          <w:szCs w:val="22"/>
        </w:rPr>
        <w:t>Facilitators</w:t>
      </w:r>
      <w:r w:rsidR="004B04D0">
        <w:rPr>
          <w:rFonts w:asciiTheme="majorHAnsi" w:hAnsiTheme="majorHAnsi" w:cs="Helvetica"/>
          <w:b/>
          <w:color w:val="000000" w:themeColor="text1"/>
          <w:sz w:val="28"/>
          <w:szCs w:val="22"/>
        </w:rPr>
        <w:t xml:space="preserve"> </w:t>
      </w:r>
      <w:r w:rsidRPr="0007057D">
        <w:rPr>
          <w:rFonts w:asciiTheme="majorHAnsi" w:hAnsiTheme="majorHAnsi" w:cs="Helvetica"/>
          <w:b/>
          <w:color w:val="000000" w:themeColor="text1"/>
          <w:sz w:val="28"/>
          <w:szCs w:val="22"/>
        </w:rPr>
        <w:t>commit to:</w:t>
      </w:r>
    </w:p>
    <w:p w14:paraId="3D716AD6" w14:textId="61189633" w:rsidR="00DD3871" w:rsidRPr="0007057D" w:rsidRDefault="00DD3871" w:rsidP="00DD3871">
      <w:pPr>
        <w:pStyle w:val="ListParagraph"/>
        <w:widowControl w:val="0"/>
        <w:numPr>
          <w:ilvl w:val="0"/>
          <w:numId w:val="5"/>
        </w:numPr>
        <w:autoSpaceDE w:val="0"/>
        <w:autoSpaceDN w:val="0"/>
        <w:adjustRightInd w:val="0"/>
        <w:rPr>
          <w:rFonts w:asciiTheme="majorHAnsi" w:hAnsiTheme="majorHAnsi" w:cs="Helvetica"/>
          <w:color w:val="000000" w:themeColor="text1"/>
          <w:sz w:val="28"/>
          <w:szCs w:val="22"/>
        </w:rPr>
      </w:pPr>
      <w:r w:rsidRPr="0007057D">
        <w:rPr>
          <w:rFonts w:asciiTheme="majorHAnsi" w:hAnsiTheme="majorHAnsi" w:cs="Helvetica"/>
          <w:color w:val="000000" w:themeColor="text1"/>
          <w:sz w:val="28"/>
          <w:szCs w:val="22"/>
        </w:rPr>
        <w:t xml:space="preserve">Attending a </w:t>
      </w:r>
      <w:r w:rsidR="00A41EC6">
        <w:rPr>
          <w:rFonts w:asciiTheme="majorHAnsi" w:hAnsiTheme="majorHAnsi" w:cs="Helvetica"/>
          <w:color w:val="000000" w:themeColor="text1"/>
          <w:sz w:val="28"/>
          <w:szCs w:val="22"/>
        </w:rPr>
        <w:t xml:space="preserve">2.5-day </w:t>
      </w:r>
      <w:r w:rsidRPr="0007057D">
        <w:rPr>
          <w:rFonts w:asciiTheme="majorHAnsi" w:hAnsiTheme="majorHAnsi" w:cs="Helvetica"/>
          <w:color w:val="000000" w:themeColor="text1"/>
          <w:sz w:val="28"/>
          <w:szCs w:val="22"/>
        </w:rPr>
        <w:t>trainin</w:t>
      </w:r>
      <w:r w:rsidR="00853F90">
        <w:rPr>
          <w:rFonts w:asciiTheme="majorHAnsi" w:hAnsiTheme="majorHAnsi" w:cs="Helvetica"/>
          <w:color w:val="000000" w:themeColor="text1"/>
          <w:sz w:val="28"/>
          <w:szCs w:val="22"/>
        </w:rPr>
        <w:t xml:space="preserve">g in </w:t>
      </w:r>
      <w:r w:rsidRPr="0007057D">
        <w:rPr>
          <w:rFonts w:asciiTheme="majorHAnsi" w:hAnsiTheme="majorHAnsi" w:cs="Helvetica"/>
          <w:color w:val="000000" w:themeColor="text1"/>
          <w:sz w:val="28"/>
          <w:szCs w:val="22"/>
        </w:rPr>
        <w:t>OWL facilitation</w:t>
      </w:r>
      <w:r w:rsidR="00245F28">
        <w:rPr>
          <w:rFonts w:asciiTheme="majorHAnsi" w:hAnsiTheme="majorHAnsi" w:cs="Helvetica"/>
          <w:color w:val="000000" w:themeColor="text1"/>
          <w:sz w:val="28"/>
          <w:szCs w:val="22"/>
        </w:rPr>
        <w:t xml:space="preserve"> </w:t>
      </w:r>
      <w:r w:rsidR="00A41EC6">
        <w:rPr>
          <w:rFonts w:asciiTheme="majorHAnsi" w:hAnsiTheme="majorHAnsi" w:cs="Helvetica"/>
          <w:color w:val="000000" w:themeColor="text1"/>
          <w:sz w:val="28"/>
          <w:szCs w:val="22"/>
        </w:rPr>
        <w:t>in the summer/fall (dates TBD)</w:t>
      </w:r>
    </w:p>
    <w:p w14:paraId="431C668A" w14:textId="05CAF61D" w:rsidR="00DD3871" w:rsidRPr="0007057D" w:rsidRDefault="00DD3871" w:rsidP="00DD3871">
      <w:pPr>
        <w:pStyle w:val="ListParagraph"/>
        <w:widowControl w:val="0"/>
        <w:numPr>
          <w:ilvl w:val="0"/>
          <w:numId w:val="5"/>
        </w:numPr>
        <w:autoSpaceDE w:val="0"/>
        <w:autoSpaceDN w:val="0"/>
        <w:adjustRightInd w:val="0"/>
        <w:rPr>
          <w:rFonts w:asciiTheme="majorHAnsi" w:hAnsiTheme="majorHAnsi" w:cs="Helvetica"/>
          <w:color w:val="000000" w:themeColor="text1"/>
          <w:sz w:val="28"/>
          <w:szCs w:val="22"/>
        </w:rPr>
      </w:pPr>
      <w:r w:rsidRPr="0007057D">
        <w:rPr>
          <w:rFonts w:asciiTheme="majorHAnsi" w:hAnsiTheme="majorHAnsi" w:cs="Helvetica"/>
          <w:color w:val="000000" w:themeColor="text1"/>
          <w:sz w:val="28"/>
          <w:szCs w:val="22"/>
        </w:rPr>
        <w:t xml:space="preserve">Participating in a </w:t>
      </w:r>
      <w:r w:rsidR="00033224">
        <w:rPr>
          <w:rFonts w:asciiTheme="majorHAnsi" w:hAnsiTheme="majorHAnsi" w:cs="Helvetica"/>
          <w:color w:val="000000" w:themeColor="text1"/>
          <w:sz w:val="28"/>
          <w:szCs w:val="22"/>
        </w:rPr>
        <w:t xml:space="preserve">thorough </w:t>
      </w:r>
      <w:r w:rsidRPr="0007057D">
        <w:rPr>
          <w:rFonts w:asciiTheme="majorHAnsi" w:hAnsiTheme="majorHAnsi" w:cs="Helvetica"/>
          <w:color w:val="000000" w:themeColor="text1"/>
          <w:sz w:val="28"/>
          <w:szCs w:val="22"/>
        </w:rPr>
        <w:t>background check</w:t>
      </w:r>
      <w:r w:rsidR="00245F28">
        <w:rPr>
          <w:rFonts w:asciiTheme="majorHAnsi" w:hAnsiTheme="majorHAnsi" w:cs="Helvetica"/>
          <w:color w:val="000000" w:themeColor="text1"/>
          <w:sz w:val="28"/>
          <w:szCs w:val="22"/>
        </w:rPr>
        <w:t xml:space="preserve"> </w:t>
      </w:r>
    </w:p>
    <w:p w14:paraId="5D771411" w14:textId="3302CEEF" w:rsidR="00245F28" w:rsidRDefault="00DD3871" w:rsidP="00245F28">
      <w:pPr>
        <w:pStyle w:val="ListParagraph"/>
        <w:widowControl w:val="0"/>
        <w:numPr>
          <w:ilvl w:val="0"/>
          <w:numId w:val="5"/>
        </w:numPr>
        <w:autoSpaceDE w:val="0"/>
        <w:autoSpaceDN w:val="0"/>
        <w:adjustRightInd w:val="0"/>
        <w:rPr>
          <w:rFonts w:asciiTheme="majorHAnsi" w:hAnsiTheme="majorHAnsi" w:cs="Helvetica"/>
          <w:color w:val="000000" w:themeColor="text1"/>
          <w:sz w:val="28"/>
          <w:szCs w:val="22"/>
        </w:rPr>
      </w:pPr>
      <w:r w:rsidRPr="0007057D">
        <w:rPr>
          <w:rFonts w:asciiTheme="majorHAnsi" w:hAnsiTheme="majorHAnsi" w:cs="Helvetica"/>
          <w:color w:val="000000" w:themeColor="text1"/>
          <w:sz w:val="28"/>
          <w:szCs w:val="22"/>
        </w:rPr>
        <w:t>Facilitating</w:t>
      </w:r>
      <w:r w:rsidR="002979B6">
        <w:rPr>
          <w:rFonts w:asciiTheme="majorHAnsi" w:hAnsiTheme="majorHAnsi" w:cs="Helvetica"/>
          <w:color w:val="000000" w:themeColor="text1"/>
          <w:sz w:val="28"/>
          <w:szCs w:val="22"/>
        </w:rPr>
        <w:t xml:space="preserve"> developmentally appropriate classes for kids in Kindergarten through 8</w:t>
      </w:r>
      <w:r w:rsidR="002979B6" w:rsidRPr="002979B6">
        <w:rPr>
          <w:rFonts w:asciiTheme="majorHAnsi" w:hAnsiTheme="majorHAnsi" w:cs="Helvetica"/>
          <w:color w:val="000000" w:themeColor="text1"/>
          <w:sz w:val="28"/>
          <w:szCs w:val="22"/>
          <w:vertAlign w:val="superscript"/>
        </w:rPr>
        <w:t>th</w:t>
      </w:r>
      <w:r w:rsidR="002979B6">
        <w:rPr>
          <w:rFonts w:asciiTheme="majorHAnsi" w:hAnsiTheme="majorHAnsi" w:cs="Helvetica"/>
          <w:color w:val="000000" w:themeColor="text1"/>
          <w:sz w:val="28"/>
          <w:szCs w:val="22"/>
        </w:rPr>
        <w:t xml:space="preserve"> grade, starting in </w:t>
      </w:r>
      <w:r w:rsidR="00A41EC6">
        <w:rPr>
          <w:rFonts w:asciiTheme="majorHAnsi" w:hAnsiTheme="majorHAnsi" w:cs="Helvetica"/>
          <w:color w:val="000000" w:themeColor="text1"/>
          <w:sz w:val="28"/>
          <w:szCs w:val="22"/>
        </w:rPr>
        <w:t xml:space="preserve">fall of each year.  </w:t>
      </w:r>
      <w:r w:rsidR="004B04D0">
        <w:rPr>
          <w:rFonts w:asciiTheme="majorHAnsi" w:hAnsiTheme="majorHAnsi" w:cs="Helvetica"/>
          <w:color w:val="000000" w:themeColor="text1"/>
          <w:sz w:val="28"/>
          <w:szCs w:val="22"/>
        </w:rPr>
        <w:t>Time commitments</w:t>
      </w:r>
      <w:r w:rsidR="00A41EC6">
        <w:rPr>
          <w:rFonts w:asciiTheme="majorHAnsi" w:hAnsiTheme="majorHAnsi" w:cs="Helvetica"/>
          <w:color w:val="000000" w:themeColor="text1"/>
          <w:sz w:val="28"/>
          <w:szCs w:val="22"/>
        </w:rPr>
        <w:t xml:space="preserve"> vary by age group; s</w:t>
      </w:r>
      <w:r w:rsidR="002979B6">
        <w:rPr>
          <w:rFonts w:asciiTheme="majorHAnsi" w:hAnsiTheme="majorHAnsi" w:cs="Helvetica"/>
          <w:color w:val="000000" w:themeColor="text1"/>
          <w:sz w:val="28"/>
          <w:szCs w:val="22"/>
        </w:rPr>
        <w:t>ee schedules on our Fac</w:t>
      </w:r>
      <w:r w:rsidR="00A41EC6">
        <w:rPr>
          <w:rFonts w:asciiTheme="majorHAnsi" w:hAnsiTheme="majorHAnsi" w:cs="Helvetica"/>
          <w:color w:val="000000" w:themeColor="text1"/>
          <w:sz w:val="28"/>
          <w:szCs w:val="22"/>
        </w:rPr>
        <w:t>ebook page for current dates and times.</w:t>
      </w:r>
      <w:r w:rsidR="002979B6">
        <w:rPr>
          <w:rFonts w:asciiTheme="majorHAnsi" w:hAnsiTheme="majorHAnsi" w:cs="Helvetica"/>
          <w:color w:val="000000" w:themeColor="text1"/>
          <w:sz w:val="28"/>
          <w:szCs w:val="22"/>
        </w:rPr>
        <w:t xml:space="preserve"> </w:t>
      </w:r>
      <w:hyperlink r:id="rId6" w:history="1">
        <w:r w:rsidR="00A41EC6" w:rsidRPr="00990374">
          <w:rPr>
            <w:rStyle w:val="Hyperlink"/>
            <w:rFonts w:asciiTheme="majorHAnsi" w:hAnsiTheme="majorHAnsi" w:cs="Helvetica"/>
            <w:sz w:val="28"/>
            <w:szCs w:val="22"/>
          </w:rPr>
          <w:t>www.opowl.org</w:t>
        </w:r>
      </w:hyperlink>
      <w:r w:rsidR="00A41EC6">
        <w:rPr>
          <w:rFonts w:asciiTheme="majorHAnsi" w:hAnsiTheme="majorHAnsi" w:cs="Helvetica"/>
          <w:color w:val="000000" w:themeColor="text1"/>
          <w:sz w:val="28"/>
          <w:szCs w:val="22"/>
        </w:rPr>
        <w:t xml:space="preserve"> </w:t>
      </w:r>
    </w:p>
    <w:p w14:paraId="33968AF5" w14:textId="43804722" w:rsidR="00702767" w:rsidRDefault="00E57FEE" w:rsidP="002979B6">
      <w:pPr>
        <w:pStyle w:val="ListParagraph"/>
        <w:widowControl w:val="0"/>
        <w:autoSpaceDE w:val="0"/>
        <w:autoSpaceDN w:val="0"/>
        <w:adjustRightInd w:val="0"/>
        <w:ind w:left="1440"/>
        <w:rPr>
          <w:rFonts w:asciiTheme="majorHAnsi" w:hAnsiTheme="majorHAnsi" w:cs="Helvetica"/>
          <w:color w:val="000000" w:themeColor="text1"/>
          <w:sz w:val="28"/>
          <w:szCs w:val="22"/>
        </w:rPr>
      </w:pPr>
      <w:r>
        <w:rPr>
          <w:rFonts w:asciiTheme="majorHAnsi" w:hAnsiTheme="majorHAnsi" w:cs="Helvetica"/>
          <w:color w:val="000000" w:themeColor="text1"/>
          <w:sz w:val="28"/>
          <w:szCs w:val="22"/>
        </w:rPr>
        <w:t>K-1 Classes: birth, babies, bodies, and families.</w:t>
      </w:r>
    </w:p>
    <w:p w14:paraId="2C5E94D4" w14:textId="453DCE47" w:rsidR="00E57FEE" w:rsidRDefault="00E57FEE" w:rsidP="002979B6">
      <w:pPr>
        <w:pStyle w:val="ListParagraph"/>
        <w:widowControl w:val="0"/>
        <w:autoSpaceDE w:val="0"/>
        <w:autoSpaceDN w:val="0"/>
        <w:adjustRightInd w:val="0"/>
        <w:ind w:left="1440"/>
        <w:rPr>
          <w:rFonts w:asciiTheme="majorHAnsi" w:hAnsiTheme="majorHAnsi" w:cs="Helvetica"/>
          <w:color w:val="000000" w:themeColor="text1"/>
          <w:sz w:val="28"/>
          <w:szCs w:val="22"/>
        </w:rPr>
      </w:pPr>
      <w:r>
        <w:rPr>
          <w:rFonts w:asciiTheme="majorHAnsi" w:hAnsiTheme="majorHAnsi" w:cs="Helvetica"/>
          <w:color w:val="000000" w:themeColor="text1"/>
          <w:sz w:val="28"/>
          <w:szCs w:val="22"/>
        </w:rPr>
        <w:t>4-5 Classes: the physical and emotional changes of puberty.</w:t>
      </w:r>
    </w:p>
    <w:p w14:paraId="2B35AD15" w14:textId="0F7AC65B" w:rsidR="00E57FEE" w:rsidRDefault="00E57FEE" w:rsidP="002979B6">
      <w:pPr>
        <w:pStyle w:val="ListParagraph"/>
        <w:widowControl w:val="0"/>
        <w:autoSpaceDE w:val="0"/>
        <w:autoSpaceDN w:val="0"/>
        <w:adjustRightInd w:val="0"/>
        <w:ind w:left="1440"/>
        <w:rPr>
          <w:rFonts w:asciiTheme="majorHAnsi" w:hAnsiTheme="majorHAnsi" w:cs="Helvetica"/>
          <w:color w:val="000000" w:themeColor="text1"/>
          <w:sz w:val="28"/>
          <w:szCs w:val="22"/>
        </w:rPr>
      </w:pPr>
      <w:r>
        <w:rPr>
          <w:rFonts w:asciiTheme="majorHAnsi" w:hAnsiTheme="majorHAnsi" w:cs="Helvetica"/>
          <w:color w:val="000000" w:themeColor="text1"/>
          <w:sz w:val="28"/>
          <w:szCs w:val="22"/>
        </w:rPr>
        <w:t>7-8 Classes: sexuality in the context of attitudes, values, and feelings that youth have about themselves and the world.</w:t>
      </w:r>
    </w:p>
    <w:p w14:paraId="7046A5F8" w14:textId="77777777" w:rsidR="008C3599" w:rsidRDefault="008C3599" w:rsidP="002979B6">
      <w:pPr>
        <w:pStyle w:val="ListParagraph"/>
        <w:widowControl w:val="0"/>
        <w:autoSpaceDE w:val="0"/>
        <w:autoSpaceDN w:val="0"/>
        <w:adjustRightInd w:val="0"/>
        <w:ind w:left="1440"/>
        <w:rPr>
          <w:rFonts w:asciiTheme="majorHAnsi" w:hAnsiTheme="majorHAnsi" w:cs="Helvetica"/>
          <w:color w:val="000000" w:themeColor="text1"/>
          <w:sz w:val="28"/>
          <w:szCs w:val="22"/>
        </w:rPr>
      </w:pPr>
    </w:p>
    <w:p w14:paraId="615A12C1" w14:textId="51DB6731" w:rsidR="008C3599" w:rsidRPr="008C3599" w:rsidRDefault="008C3599" w:rsidP="008C3599">
      <w:pPr>
        <w:pStyle w:val="ListParagraph"/>
        <w:widowControl w:val="0"/>
        <w:autoSpaceDE w:val="0"/>
        <w:autoSpaceDN w:val="0"/>
        <w:adjustRightInd w:val="0"/>
        <w:ind w:left="0"/>
        <w:rPr>
          <w:rFonts w:asciiTheme="majorHAnsi" w:hAnsiTheme="majorHAnsi" w:cs="Helvetica"/>
          <w:i/>
          <w:color w:val="000000" w:themeColor="text1"/>
          <w:sz w:val="28"/>
          <w:szCs w:val="22"/>
        </w:rPr>
      </w:pPr>
      <w:r w:rsidRPr="008C3599">
        <w:rPr>
          <w:rFonts w:asciiTheme="majorHAnsi" w:hAnsiTheme="majorHAnsi" w:cs="Helvetica"/>
          <w:i/>
          <w:color w:val="000000" w:themeColor="text1"/>
          <w:sz w:val="28"/>
          <w:szCs w:val="22"/>
        </w:rPr>
        <w:t>OP-OWL pays for the training for all facilitators, and the children of</w:t>
      </w:r>
      <w:r>
        <w:rPr>
          <w:rFonts w:asciiTheme="majorHAnsi" w:hAnsiTheme="majorHAnsi" w:cs="Helvetica"/>
          <w:i/>
          <w:color w:val="000000" w:themeColor="text1"/>
          <w:sz w:val="28"/>
          <w:szCs w:val="22"/>
        </w:rPr>
        <w:t xml:space="preserve"> </w:t>
      </w:r>
      <w:r w:rsidRPr="008C3599">
        <w:rPr>
          <w:rFonts w:asciiTheme="majorHAnsi" w:hAnsiTheme="majorHAnsi" w:cs="Helvetica"/>
          <w:i/>
          <w:color w:val="000000" w:themeColor="text1"/>
          <w:sz w:val="28"/>
          <w:szCs w:val="22"/>
        </w:rPr>
        <w:t>facilitators are guaranteed spots in the OP-OWL programs</w:t>
      </w:r>
      <w:r>
        <w:rPr>
          <w:rFonts w:asciiTheme="majorHAnsi" w:hAnsiTheme="majorHAnsi" w:cs="Helvetica"/>
          <w:i/>
          <w:color w:val="000000" w:themeColor="text1"/>
          <w:sz w:val="28"/>
          <w:szCs w:val="22"/>
        </w:rPr>
        <w:t xml:space="preserve"> for that year</w:t>
      </w:r>
      <w:r w:rsidRPr="008C3599">
        <w:rPr>
          <w:rFonts w:asciiTheme="majorHAnsi" w:hAnsiTheme="majorHAnsi" w:cs="Helvetica"/>
          <w:i/>
          <w:color w:val="000000" w:themeColor="text1"/>
          <w:sz w:val="28"/>
          <w:szCs w:val="22"/>
        </w:rPr>
        <w:t xml:space="preserve"> free of charge.</w:t>
      </w:r>
    </w:p>
    <w:p w14:paraId="315DB624" w14:textId="77777777" w:rsidR="007A2D3C" w:rsidRDefault="007A2D3C" w:rsidP="00367F5D">
      <w:pPr>
        <w:pStyle w:val="Heading2"/>
      </w:pPr>
      <w:r>
        <w:t xml:space="preserve">About the Curriculum </w:t>
      </w:r>
    </w:p>
    <w:p w14:paraId="73215473" w14:textId="00C39075" w:rsidR="00DD3871" w:rsidRDefault="00DD3871" w:rsidP="00A83058">
      <w:pPr>
        <w:widowControl w:val="0"/>
        <w:autoSpaceDE w:val="0"/>
        <w:autoSpaceDN w:val="0"/>
        <w:adjustRightInd w:val="0"/>
        <w:rPr>
          <w:rFonts w:asciiTheme="majorHAnsi" w:hAnsiTheme="majorHAnsi"/>
          <w:color w:val="000000" w:themeColor="text1"/>
          <w:sz w:val="22"/>
          <w:szCs w:val="22"/>
        </w:rPr>
      </w:pPr>
      <w:r>
        <w:rPr>
          <w:rFonts w:asciiTheme="majorHAnsi" w:hAnsiTheme="majorHAnsi" w:cs="Helvetica"/>
          <w:color w:val="000000" w:themeColor="text1"/>
          <w:sz w:val="22"/>
          <w:szCs w:val="22"/>
        </w:rPr>
        <w:t xml:space="preserve">OWL </w:t>
      </w:r>
      <w:r w:rsidR="00A83058" w:rsidRPr="00A83058">
        <w:rPr>
          <w:rFonts w:asciiTheme="majorHAnsi" w:hAnsiTheme="majorHAnsi" w:cs="Helvetica"/>
          <w:color w:val="000000" w:themeColor="text1"/>
          <w:sz w:val="22"/>
          <w:szCs w:val="22"/>
        </w:rPr>
        <w:t xml:space="preserve">is </w:t>
      </w:r>
      <w:r w:rsidR="00A83058" w:rsidRPr="00A83058">
        <w:rPr>
          <w:rFonts w:asciiTheme="majorHAnsi" w:hAnsiTheme="majorHAnsi" w:cs="Helvetica Neue"/>
          <w:color w:val="000000" w:themeColor="text1"/>
          <w:sz w:val="22"/>
          <w:szCs w:val="22"/>
        </w:rPr>
        <w:t>a</w:t>
      </w:r>
      <w:r w:rsidR="00A83058" w:rsidRPr="000E7910">
        <w:rPr>
          <w:rFonts w:asciiTheme="majorHAnsi" w:hAnsiTheme="majorHAnsi" w:cs="Helvetica Neue"/>
          <w:b/>
          <w:color w:val="000000" w:themeColor="text1"/>
          <w:sz w:val="22"/>
          <w:szCs w:val="22"/>
        </w:rPr>
        <w:t xml:space="preserve"> </w:t>
      </w:r>
      <w:r w:rsidR="000E7910" w:rsidRPr="000E7910">
        <w:rPr>
          <w:rFonts w:asciiTheme="majorHAnsi" w:hAnsiTheme="majorHAnsi" w:cs="Helvetica Neue"/>
          <w:b/>
          <w:color w:val="000000" w:themeColor="text1"/>
          <w:sz w:val="22"/>
          <w:szCs w:val="22"/>
        </w:rPr>
        <w:t>secular</w:t>
      </w:r>
      <w:r w:rsidR="000E7910">
        <w:rPr>
          <w:rFonts w:asciiTheme="majorHAnsi" w:hAnsiTheme="majorHAnsi" w:cs="Helvetica Neue"/>
          <w:color w:val="000000" w:themeColor="text1"/>
          <w:sz w:val="22"/>
          <w:szCs w:val="22"/>
        </w:rPr>
        <w:t xml:space="preserve"> </w:t>
      </w:r>
      <w:r w:rsidR="00A83058" w:rsidRPr="00A83058">
        <w:rPr>
          <w:rFonts w:asciiTheme="majorHAnsi" w:hAnsiTheme="majorHAnsi" w:cs="Helvetica Neue"/>
          <w:color w:val="000000" w:themeColor="text1"/>
          <w:sz w:val="22"/>
          <w:szCs w:val="22"/>
        </w:rPr>
        <w:t>sexuality education curriculum developed by the Unitarian Universalist Association</w:t>
      </w:r>
      <w:r w:rsidR="007A2D3C">
        <w:rPr>
          <w:rFonts w:asciiTheme="majorHAnsi" w:hAnsiTheme="majorHAnsi" w:cs="Helvetica Neue"/>
          <w:color w:val="000000" w:themeColor="text1"/>
          <w:sz w:val="22"/>
          <w:szCs w:val="22"/>
        </w:rPr>
        <w:t xml:space="preserve"> (UUA)</w:t>
      </w:r>
      <w:r w:rsidR="00A83058" w:rsidRPr="00A83058">
        <w:rPr>
          <w:rFonts w:asciiTheme="majorHAnsi" w:hAnsiTheme="majorHAnsi" w:cs="Helvetica Neue"/>
          <w:color w:val="000000" w:themeColor="text1"/>
          <w:sz w:val="22"/>
          <w:szCs w:val="22"/>
        </w:rPr>
        <w:t xml:space="preserve"> and the United Church of Christ</w:t>
      </w:r>
      <w:r w:rsidR="007A2D3C">
        <w:rPr>
          <w:rFonts w:asciiTheme="majorHAnsi" w:hAnsiTheme="majorHAnsi" w:cs="Helvetica Neue"/>
          <w:color w:val="000000" w:themeColor="text1"/>
          <w:sz w:val="22"/>
          <w:szCs w:val="22"/>
        </w:rPr>
        <w:t xml:space="preserve"> (UCC)</w:t>
      </w:r>
      <w:r w:rsidR="00A83058" w:rsidRPr="00A83058">
        <w:rPr>
          <w:rFonts w:asciiTheme="majorHAnsi" w:hAnsiTheme="majorHAnsi" w:cs="Helvetica Neue"/>
          <w:color w:val="000000" w:themeColor="text1"/>
          <w:sz w:val="22"/>
          <w:szCs w:val="22"/>
        </w:rPr>
        <w:t xml:space="preserve">. It is designed to help </w:t>
      </w:r>
      <w:r w:rsidR="00A83058" w:rsidRPr="00A83058">
        <w:rPr>
          <w:rFonts w:asciiTheme="majorHAnsi" w:hAnsiTheme="majorHAnsi"/>
          <w:color w:val="000000" w:themeColor="text1"/>
          <w:sz w:val="22"/>
          <w:szCs w:val="22"/>
        </w:rPr>
        <w:t xml:space="preserve">participants make informed and responsible decisions about their sexual health and behavior. </w:t>
      </w:r>
      <w:r w:rsidR="000E7910">
        <w:rPr>
          <w:rFonts w:asciiTheme="majorHAnsi" w:hAnsiTheme="majorHAnsi"/>
          <w:color w:val="000000" w:themeColor="text1"/>
          <w:sz w:val="22"/>
          <w:szCs w:val="22"/>
        </w:rPr>
        <w:t xml:space="preserve">The Oak Park program </w:t>
      </w:r>
      <w:r w:rsidR="004B04D0">
        <w:rPr>
          <w:rFonts w:asciiTheme="majorHAnsi" w:hAnsiTheme="majorHAnsi"/>
          <w:color w:val="000000" w:themeColor="text1"/>
          <w:sz w:val="22"/>
          <w:szCs w:val="22"/>
        </w:rPr>
        <w:t>does</w:t>
      </w:r>
      <w:r w:rsidR="000E7910">
        <w:rPr>
          <w:rFonts w:asciiTheme="majorHAnsi" w:hAnsiTheme="majorHAnsi"/>
          <w:color w:val="000000" w:themeColor="text1"/>
          <w:sz w:val="22"/>
          <w:szCs w:val="22"/>
        </w:rPr>
        <w:t xml:space="preserve"> not include any religious or faith-based content.  </w:t>
      </w:r>
    </w:p>
    <w:p w14:paraId="60B1A3A8" w14:textId="77777777" w:rsidR="00A83058" w:rsidRPr="00A83058" w:rsidRDefault="00A83058" w:rsidP="00A83058">
      <w:pPr>
        <w:widowControl w:val="0"/>
        <w:autoSpaceDE w:val="0"/>
        <w:autoSpaceDN w:val="0"/>
        <w:adjustRightInd w:val="0"/>
        <w:rPr>
          <w:rFonts w:asciiTheme="majorHAnsi" w:hAnsiTheme="majorHAnsi"/>
          <w:b/>
          <w:bCs/>
          <w:color w:val="000000" w:themeColor="text1"/>
          <w:sz w:val="22"/>
          <w:szCs w:val="22"/>
        </w:rPr>
      </w:pPr>
    </w:p>
    <w:tbl>
      <w:tblPr>
        <w:tblStyle w:val="TableGrid"/>
        <w:tblW w:w="0" w:type="auto"/>
        <w:tblLayout w:type="fixed"/>
        <w:tblLook w:val="04A0" w:firstRow="1" w:lastRow="0" w:firstColumn="1" w:lastColumn="0" w:noHBand="0" w:noVBand="1"/>
      </w:tblPr>
      <w:tblGrid>
        <w:gridCol w:w="7578"/>
        <w:gridCol w:w="2700"/>
      </w:tblGrid>
      <w:tr w:rsidR="00245F28" w14:paraId="7C1D0F6D" w14:textId="77777777" w:rsidTr="00245F28">
        <w:tc>
          <w:tcPr>
            <w:tcW w:w="7578" w:type="dxa"/>
            <w:shd w:val="clear" w:color="auto" w:fill="DBE5F1" w:themeFill="accent1" w:themeFillTint="33"/>
          </w:tcPr>
          <w:p w14:paraId="19E042D1" w14:textId="77777777" w:rsidR="007A2D3C" w:rsidRPr="00367F5D" w:rsidRDefault="007A2D3C" w:rsidP="007A2D3C">
            <w:pPr>
              <w:widowControl w:val="0"/>
              <w:autoSpaceDE w:val="0"/>
              <w:autoSpaceDN w:val="0"/>
              <w:adjustRightInd w:val="0"/>
              <w:rPr>
                <w:rFonts w:asciiTheme="majorHAnsi" w:hAnsiTheme="majorHAnsi"/>
                <w:b/>
                <w:bCs/>
                <w:color w:val="000000" w:themeColor="text1"/>
                <w:sz w:val="20"/>
                <w:szCs w:val="20"/>
              </w:rPr>
            </w:pPr>
            <w:r w:rsidRPr="00367F5D">
              <w:rPr>
                <w:rFonts w:asciiTheme="majorHAnsi" w:hAnsiTheme="majorHAnsi"/>
                <w:b/>
                <w:bCs/>
                <w:color w:val="000000" w:themeColor="text1"/>
                <w:sz w:val="20"/>
                <w:szCs w:val="20"/>
              </w:rPr>
              <w:t>Our Whole Lives Offers...</w:t>
            </w:r>
          </w:p>
          <w:p w14:paraId="4B701D26" w14:textId="77777777" w:rsidR="007A2D3C" w:rsidRPr="00367F5D" w:rsidRDefault="007A2D3C" w:rsidP="007A2D3C">
            <w:pPr>
              <w:widowControl w:val="0"/>
              <w:numPr>
                <w:ilvl w:val="0"/>
                <w:numId w:val="3"/>
              </w:numPr>
              <w:autoSpaceDE w:val="0"/>
              <w:autoSpaceDN w:val="0"/>
              <w:adjustRightInd w:val="0"/>
              <w:rPr>
                <w:rFonts w:asciiTheme="majorHAnsi" w:hAnsiTheme="majorHAnsi"/>
                <w:color w:val="000000" w:themeColor="text1"/>
                <w:sz w:val="20"/>
                <w:szCs w:val="20"/>
              </w:rPr>
            </w:pPr>
            <w:r w:rsidRPr="00367F5D">
              <w:rPr>
                <w:rFonts w:asciiTheme="majorHAnsi" w:hAnsiTheme="majorHAnsi"/>
                <w:color w:val="000000" w:themeColor="text1"/>
                <w:sz w:val="20"/>
                <w:szCs w:val="20"/>
              </w:rPr>
              <w:t>Accurate information presented in developmentally appropriate ways</w:t>
            </w:r>
          </w:p>
          <w:p w14:paraId="271B10C0" w14:textId="77777777" w:rsidR="007A2D3C" w:rsidRPr="00367F5D" w:rsidRDefault="007A2D3C" w:rsidP="007A2D3C">
            <w:pPr>
              <w:widowControl w:val="0"/>
              <w:numPr>
                <w:ilvl w:val="0"/>
                <w:numId w:val="3"/>
              </w:numPr>
              <w:autoSpaceDE w:val="0"/>
              <w:autoSpaceDN w:val="0"/>
              <w:adjustRightInd w:val="0"/>
              <w:rPr>
                <w:rFonts w:asciiTheme="majorHAnsi" w:hAnsiTheme="majorHAnsi"/>
                <w:color w:val="000000" w:themeColor="text1"/>
                <w:sz w:val="20"/>
                <w:szCs w:val="20"/>
              </w:rPr>
            </w:pPr>
            <w:r w:rsidRPr="00367F5D">
              <w:rPr>
                <w:rFonts w:asciiTheme="majorHAnsi" w:hAnsiTheme="majorHAnsi"/>
                <w:color w:val="000000" w:themeColor="text1"/>
                <w:sz w:val="20"/>
                <w:szCs w:val="20"/>
              </w:rPr>
              <w:t>Affective and emotional learning</w:t>
            </w:r>
          </w:p>
          <w:p w14:paraId="545E5656" w14:textId="77777777" w:rsidR="007A2D3C" w:rsidRPr="00367F5D" w:rsidRDefault="007A2D3C" w:rsidP="007A2D3C">
            <w:pPr>
              <w:widowControl w:val="0"/>
              <w:numPr>
                <w:ilvl w:val="0"/>
                <w:numId w:val="3"/>
              </w:numPr>
              <w:autoSpaceDE w:val="0"/>
              <w:autoSpaceDN w:val="0"/>
              <w:adjustRightInd w:val="0"/>
              <w:rPr>
                <w:rFonts w:asciiTheme="majorHAnsi" w:hAnsiTheme="majorHAnsi"/>
                <w:color w:val="000000" w:themeColor="text1"/>
                <w:sz w:val="20"/>
                <w:szCs w:val="20"/>
              </w:rPr>
            </w:pPr>
            <w:r w:rsidRPr="00367F5D">
              <w:rPr>
                <w:rFonts w:asciiTheme="majorHAnsi" w:hAnsiTheme="majorHAnsi"/>
                <w:color w:val="000000" w:themeColor="text1"/>
                <w:sz w:val="20"/>
                <w:szCs w:val="20"/>
              </w:rPr>
              <w:t>Guiding values and principles</w:t>
            </w:r>
          </w:p>
          <w:p w14:paraId="4223111C" w14:textId="77777777" w:rsidR="007A2D3C" w:rsidRPr="00367F5D" w:rsidRDefault="007A2D3C" w:rsidP="007A2D3C">
            <w:pPr>
              <w:widowControl w:val="0"/>
              <w:numPr>
                <w:ilvl w:val="0"/>
                <w:numId w:val="3"/>
              </w:numPr>
              <w:autoSpaceDE w:val="0"/>
              <w:autoSpaceDN w:val="0"/>
              <w:adjustRightInd w:val="0"/>
              <w:rPr>
                <w:rFonts w:asciiTheme="majorHAnsi" w:hAnsiTheme="majorHAnsi"/>
                <w:color w:val="000000" w:themeColor="text1"/>
                <w:sz w:val="20"/>
                <w:szCs w:val="20"/>
              </w:rPr>
            </w:pPr>
            <w:r w:rsidRPr="00367F5D">
              <w:rPr>
                <w:rFonts w:asciiTheme="majorHAnsi" w:hAnsiTheme="majorHAnsi"/>
                <w:color w:val="000000" w:themeColor="text1"/>
                <w:sz w:val="20"/>
                <w:szCs w:val="20"/>
              </w:rPr>
              <w:t>Activities that help participants clarify values and improve decision-making skills</w:t>
            </w:r>
          </w:p>
          <w:p w14:paraId="56544047" w14:textId="77777777" w:rsidR="007A2D3C" w:rsidRPr="00367F5D" w:rsidRDefault="007A2D3C" w:rsidP="007A2D3C">
            <w:pPr>
              <w:widowControl w:val="0"/>
              <w:numPr>
                <w:ilvl w:val="0"/>
                <w:numId w:val="3"/>
              </w:numPr>
              <w:autoSpaceDE w:val="0"/>
              <w:autoSpaceDN w:val="0"/>
              <w:adjustRightInd w:val="0"/>
              <w:rPr>
                <w:rFonts w:asciiTheme="majorHAnsi" w:hAnsiTheme="majorHAnsi"/>
                <w:color w:val="000000" w:themeColor="text1"/>
                <w:sz w:val="20"/>
                <w:szCs w:val="20"/>
              </w:rPr>
            </w:pPr>
            <w:r w:rsidRPr="00367F5D">
              <w:rPr>
                <w:rFonts w:asciiTheme="majorHAnsi" w:hAnsiTheme="majorHAnsi"/>
                <w:color w:val="000000" w:themeColor="text1"/>
                <w:sz w:val="20"/>
                <w:szCs w:val="20"/>
              </w:rPr>
              <w:t>A safe and supportive peer group</w:t>
            </w:r>
          </w:p>
          <w:p w14:paraId="7932CD37" w14:textId="77777777" w:rsidR="007A2D3C" w:rsidRPr="00367F5D" w:rsidRDefault="007A2D3C" w:rsidP="007A2D3C">
            <w:pPr>
              <w:widowControl w:val="0"/>
              <w:numPr>
                <w:ilvl w:val="0"/>
                <w:numId w:val="3"/>
              </w:numPr>
              <w:autoSpaceDE w:val="0"/>
              <w:autoSpaceDN w:val="0"/>
              <w:adjustRightInd w:val="0"/>
              <w:rPr>
                <w:rFonts w:asciiTheme="majorHAnsi" w:hAnsiTheme="majorHAnsi"/>
                <w:color w:val="000000" w:themeColor="text1"/>
                <w:sz w:val="20"/>
                <w:szCs w:val="20"/>
              </w:rPr>
            </w:pPr>
            <w:r w:rsidRPr="00367F5D">
              <w:rPr>
                <w:rFonts w:asciiTheme="majorHAnsi" w:hAnsiTheme="majorHAnsi"/>
                <w:color w:val="000000" w:themeColor="text1"/>
                <w:sz w:val="20"/>
                <w:szCs w:val="20"/>
              </w:rPr>
              <w:t>Acceptance of diversity</w:t>
            </w:r>
          </w:p>
          <w:p w14:paraId="2CF7A6A0" w14:textId="77777777" w:rsidR="007A2D3C" w:rsidRPr="00367F5D" w:rsidRDefault="007A2D3C" w:rsidP="007A2D3C">
            <w:pPr>
              <w:widowControl w:val="0"/>
              <w:numPr>
                <w:ilvl w:val="0"/>
                <w:numId w:val="3"/>
              </w:numPr>
              <w:autoSpaceDE w:val="0"/>
              <w:autoSpaceDN w:val="0"/>
              <w:adjustRightInd w:val="0"/>
              <w:rPr>
                <w:rFonts w:asciiTheme="majorHAnsi" w:hAnsiTheme="majorHAnsi"/>
                <w:color w:val="000000" w:themeColor="text1"/>
                <w:sz w:val="20"/>
                <w:szCs w:val="20"/>
              </w:rPr>
            </w:pPr>
            <w:r w:rsidRPr="00367F5D">
              <w:rPr>
                <w:rFonts w:asciiTheme="majorHAnsi" w:hAnsiTheme="majorHAnsi"/>
                <w:color w:val="000000" w:themeColor="text1"/>
                <w:sz w:val="20"/>
                <w:szCs w:val="20"/>
              </w:rPr>
              <w:t>A social justice approach to inclusive sexuality education</w:t>
            </w:r>
          </w:p>
          <w:p w14:paraId="33C0147A" w14:textId="77777777" w:rsidR="007A2D3C" w:rsidRPr="007A2D3C" w:rsidRDefault="007A2D3C" w:rsidP="00A83058">
            <w:pPr>
              <w:widowControl w:val="0"/>
              <w:numPr>
                <w:ilvl w:val="0"/>
                <w:numId w:val="3"/>
              </w:numPr>
              <w:autoSpaceDE w:val="0"/>
              <w:autoSpaceDN w:val="0"/>
              <w:adjustRightInd w:val="0"/>
              <w:rPr>
                <w:rFonts w:asciiTheme="majorHAnsi" w:hAnsiTheme="majorHAnsi"/>
                <w:color w:val="000000" w:themeColor="text1"/>
                <w:sz w:val="22"/>
                <w:szCs w:val="22"/>
              </w:rPr>
            </w:pPr>
            <w:r w:rsidRPr="00367F5D">
              <w:rPr>
                <w:rFonts w:asciiTheme="majorHAnsi" w:hAnsiTheme="majorHAnsi"/>
                <w:color w:val="000000" w:themeColor="text1"/>
                <w:sz w:val="20"/>
                <w:szCs w:val="20"/>
              </w:rPr>
              <w:t>Parent orientation that affirms parents as their children’s primary sexuality educators</w:t>
            </w:r>
          </w:p>
        </w:tc>
        <w:tc>
          <w:tcPr>
            <w:tcW w:w="2700" w:type="dxa"/>
            <w:shd w:val="clear" w:color="auto" w:fill="DBE5F1" w:themeFill="accent1" w:themeFillTint="33"/>
          </w:tcPr>
          <w:p w14:paraId="6ADE69AE" w14:textId="77777777" w:rsidR="007A2D3C" w:rsidRPr="00367F5D" w:rsidRDefault="007A2D3C" w:rsidP="007A2D3C">
            <w:pPr>
              <w:widowControl w:val="0"/>
              <w:autoSpaceDE w:val="0"/>
              <w:autoSpaceDN w:val="0"/>
              <w:adjustRightInd w:val="0"/>
              <w:rPr>
                <w:rFonts w:asciiTheme="majorHAnsi" w:hAnsiTheme="majorHAnsi"/>
                <w:b/>
                <w:bCs/>
                <w:color w:val="000000" w:themeColor="text1"/>
                <w:sz w:val="20"/>
                <w:szCs w:val="20"/>
              </w:rPr>
            </w:pPr>
            <w:r w:rsidRPr="00367F5D">
              <w:rPr>
                <w:rFonts w:asciiTheme="majorHAnsi" w:hAnsiTheme="majorHAnsi"/>
                <w:b/>
                <w:bCs/>
                <w:color w:val="000000" w:themeColor="text1"/>
                <w:sz w:val="20"/>
                <w:szCs w:val="20"/>
              </w:rPr>
              <w:t>Our Whole Lives Values...</w:t>
            </w:r>
          </w:p>
          <w:p w14:paraId="71891E7C" w14:textId="77777777" w:rsidR="007A2D3C" w:rsidRPr="00367F5D" w:rsidRDefault="007A2D3C" w:rsidP="007A2D3C">
            <w:pPr>
              <w:widowControl w:val="0"/>
              <w:autoSpaceDE w:val="0"/>
              <w:autoSpaceDN w:val="0"/>
              <w:adjustRightInd w:val="0"/>
              <w:rPr>
                <w:rFonts w:asciiTheme="majorHAnsi" w:hAnsiTheme="majorHAnsi"/>
                <w:color w:val="000000" w:themeColor="text1"/>
                <w:sz w:val="20"/>
                <w:szCs w:val="20"/>
              </w:rPr>
            </w:pPr>
            <w:r w:rsidRPr="00367F5D">
              <w:rPr>
                <w:rFonts w:asciiTheme="majorHAnsi" w:hAnsiTheme="majorHAnsi"/>
                <w:color w:val="000000" w:themeColor="text1"/>
                <w:sz w:val="20"/>
                <w:szCs w:val="20"/>
              </w:rPr>
              <w:t>The program gives clear messages about the following key sexuality issues:</w:t>
            </w:r>
          </w:p>
          <w:p w14:paraId="34637901" w14:textId="77777777" w:rsidR="007A2D3C" w:rsidRPr="00367F5D" w:rsidRDefault="007A2D3C" w:rsidP="007A2D3C">
            <w:pPr>
              <w:widowControl w:val="0"/>
              <w:numPr>
                <w:ilvl w:val="0"/>
                <w:numId w:val="4"/>
              </w:numPr>
              <w:autoSpaceDE w:val="0"/>
              <w:autoSpaceDN w:val="0"/>
              <w:adjustRightInd w:val="0"/>
              <w:rPr>
                <w:rFonts w:asciiTheme="majorHAnsi" w:hAnsiTheme="majorHAnsi"/>
                <w:color w:val="000000" w:themeColor="text1"/>
                <w:sz w:val="20"/>
                <w:szCs w:val="20"/>
              </w:rPr>
            </w:pPr>
            <w:proofErr w:type="gramStart"/>
            <w:r w:rsidRPr="00367F5D">
              <w:rPr>
                <w:rFonts w:asciiTheme="majorHAnsi" w:hAnsiTheme="majorHAnsi"/>
                <w:color w:val="000000" w:themeColor="text1"/>
                <w:sz w:val="20"/>
                <w:szCs w:val="20"/>
              </w:rPr>
              <w:t>self</w:t>
            </w:r>
            <w:proofErr w:type="gramEnd"/>
            <w:r w:rsidRPr="00367F5D">
              <w:rPr>
                <w:rFonts w:asciiTheme="majorHAnsi" w:hAnsiTheme="majorHAnsi"/>
                <w:color w:val="000000" w:themeColor="text1"/>
                <w:sz w:val="20"/>
                <w:szCs w:val="20"/>
              </w:rPr>
              <w:t xml:space="preserve"> worth</w:t>
            </w:r>
          </w:p>
          <w:p w14:paraId="6725DBE0" w14:textId="77777777" w:rsidR="007A2D3C" w:rsidRPr="00367F5D" w:rsidRDefault="007A2D3C" w:rsidP="007A2D3C">
            <w:pPr>
              <w:widowControl w:val="0"/>
              <w:numPr>
                <w:ilvl w:val="0"/>
                <w:numId w:val="4"/>
              </w:numPr>
              <w:autoSpaceDE w:val="0"/>
              <w:autoSpaceDN w:val="0"/>
              <w:adjustRightInd w:val="0"/>
              <w:rPr>
                <w:rFonts w:asciiTheme="majorHAnsi" w:hAnsiTheme="majorHAnsi"/>
                <w:color w:val="000000" w:themeColor="text1"/>
                <w:sz w:val="20"/>
                <w:szCs w:val="20"/>
              </w:rPr>
            </w:pPr>
            <w:proofErr w:type="gramStart"/>
            <w:r w:rsidRPr="00367F5D">
              <w:rPr>
                <w:rFonts w:asciiTheme="majorHAnsi" w:hAnsiTheme="majorHAnsi"/>
                <w:color w:val="000000" w:themeColor="text1"/>
                <w:sz w:val="20"/>
                <w:szCs w:val="20"/>
              </w:rPr>
              <w:t>sexual</w:t>
            </w:r>
            <w:proofErr w:type="gramEnd"/>
            <w:r w:rsidRPr="00367F5D">
              <w:rPr>
                <w:rFonts w:asciiTheme="majorHAnsi" w:hAnsiTheme="majorHAnsi"/>
                <w:color w:val="000000" w:themeColor="text1"/>
                <w:sz w:val="20"/>
                <w:szCs w:val="20"/>
              </w:rPr>
              <w:t xml:space="preserve"> health</w:t>
            </w:r>
          </w:p>
          <w:p w14:paraId="32710947" w14:textId="77777777" w:rsidR="007A2D3C" w:rsidRPr="00367F5D" w:rsidRDefault="007A2D3C" w:rsidP="007A2D3C">
            <w:pPr>
              <w:widowControl w:val="0"/>
              <w:numPr>
                <w:ilvl w:val="0"/>
                <w:numId w:val="4"/>
              </w:numPr>
              <w:autoSpaceDE w:val="0"/>
              <w:autoSpaceDN w:val="0"/>
              <w:adjustRightInd w:val="0"/>
              <w:rPr>
                <w:rFonts w:asciiTheme="majorHAnsi" w:hAnsiTheme="majorHAnsi"/>
                <w:color w:val="000000" w:themeColor="text1"/>
                <w:sz w:val="20"/>
                <w:szCs w:val="20"/>
              </w:rPr>
            </w:pPr>
            <w:proofErr w:type="gramStart"/>
            <w:r w:rsidRPr="00367F5D">
              <w:rPr>
                <w:rFonts w:asciiTheme="majorHAnsi" w:hAnsiTheme="majorHAnsi"/>
                <w:color w:val="000000" w:themeColor="text1"/>
                <w:sz w:val="20"/>
                <w:szCs w:val="20"/>
              </w:rPr>
              <w:t>responsibility</w:t>
            </w:r>
            <w:proofErr w:type="gramEnd"/>
          </w:p>
          <w:p w14:paraId="357DA7A9" w14:textId="77777777" w:rsidR="007A2D3C" w:rsidRPr="00367F5D" w:rsidRDefault="007A2D3C" w:rsidP="007A2D3C">
            <w:pPr>
              <w:widowControl w:val="0"/>
              <w:numPr>
                <w:ilvl w:val="0"/>
                <w:numId w:val="4"/>
              </w:numPr>
              <w:autoSpaceDE w:val="0"/>
              <w:autoSpaceDN w:val="0"/>
              <w:adjustRightInd w:val="0"/>
              <w:rPr>
                <w:rFonts w:asciiTheme="majorHAnsi" w:hAnsiTheme="majorHAnsi"/>
                <w:color w:val="000000" w:themeColor="text1"/>
                <w:sz w:val="20"/>
                <w:szCs w:val="20"/>
              </w:rPr>
            </w:pPr>
            <w:proofErr w:type="gramStart"/>
            <w:r w:rsidRPr="00367F5D">
              <w:rPr>
                <w:rFonts w:asciiTheme="majorHAnsi" w:hAnsiTheme="majorHAnsi"/>
                <w:color w:val="000000" w:themeColor="text1"/>
                <w:sz w:val="20"/>
                <w:szCs w:val="20"/>
              </w:rPr>
              <w:t>justice</w:t>
            </w:r>
            <w:proofErr w:type="gramEnd"/>
            <w:r w:rsidRPr="00367F5D">
              <w:rPr>
                <w:rFonts w:asciiTheme="majorHAnsi" w:hAnsiTheme="majorHAnsi"/>
                <w:color w:val="000000" w:themeColor="text1"/>
                <w:sz w:val="20"/>
                <w:szCs w:val="20"/>
              </w:rPr>
              <w:t xml:space="preserve"> and inclusivity</w:t>
            </w:r>
          </w:p>
          <w:p w14:paraId="3095C115" w14:textId="77777777" w:rsidR="007A2D3C" w:rsidRDefault="007A2D3C" w:rsidP="00A83058">
            <w:pPr>
              <w:widowControl w:val="0"/>
              <w:autoSpaceDE w:val="0"/>
              <w:autoSpaceDN w:val="0"/>
              <w:adjustRightInd w:val="0"/>
              <w:rPr>
                <w:rFonts w:asciiTheme="majorHAnsi" w:hAnsiTheme="majorHAnsi"/>
                <w:b/>
                <w:bCs/>
                <w:color w:val="000000" w:themeColor="text1"/>
                <w:sz w:val="22"/>
                <w:szCs w:val="22"/>
              </w:rPr>
            </w:pPr>
          </w:p>
        </w:tc>
      </w:tr>
    </w:tbl>
    <w:p w14:paraId="01E5CFC6" w14:textId="77777777" w:rsidR="00A83058" w:rsidRPr="00A83058" w:rsidRDefault="00A83058" w:rsidP="00A83058">
      <w:pPr>
        <w:widowControl w:val="0"/>
        <w:autoSpaceDE w:val="0"/>
        <w:autoSpaceDN w:val="0"/>
        <w:adjustRightInd w:val="0"/>
        <w:rPr>
          <w:rFonts w:asciiTheme="majorHAnsi" w:hAnsiTheme="majorHAnsi"/>
          <w:color w:val="000000" w:themeColor="text1"/>
          <w:sz w:val="22"/>
          <w:szCs w:val="22"/>
        </w:rPr>
      </w:pPr>
    </w:p>
    <w:p w14:paraId="6860861D" w14:textId="77777777" w:rsidR="00A83058" w:rsidRPr="00A83058" w:rsidRDefault="00A83058" w:rsidP="00A83058">
      <w:pPr>
        <w:widowControl w:val="0"/>
        <w:autoSpaceDE w:val="0"/>
        <w:autoSpaceDN w:val="0"/>
        <w:adjustRightInd w:val="0"/>
        <w:rPr>
          <w:rFonts w:asciiTheme="majorHAnsi" w:hAnsiTheme="majorHAnsi"/>
          <w:color w:val="000000" w:themeColor="text1"/>
          <w:sz w:val="22"/>
          <w:szCs w:val="22"/>
        </w:rPr>
      </w:pPr>
      <w:r w:rsidRPr="00A83058">
        <w:rPr>
          <w:rFonts w:asciiTheme="majorHAnsi" w:hAnsiTheme="majorHAnsi"/>
          <w:color w:val="000000" w:themeColor="text1"/>
          <w:sz w:val="22"/>
          <w:szCs w:val="22"/>
        </w:rPr>
        <w:t>Our Whole Lives recognizes and respects the diversity of participants with respect to biological sex, gender identity, gender expression, sexual orientation, and disability status. The activities and language used throughout the program have been carefully chosen to be as inclusive as possible of this human diversity.</w:t>
      </w:r>
    </w:p>
    <w:p w14:paraId="5A0606AA" w14:textId="77777777" w:rsidR="007A2D3C" w:rsidRDefault="007A2D3C" w:rsidP="00367F5D">
      <w:pPr>
        <w:pStyle w:val="Heading2"/>
      </w:pPr>
      <w:r>
        <w:t xml:space="preserve">Interested in learning more? </w:t>
      </w:r>
    </w:p>
    <w:p w14:paraId="727AB185" w14:textId="048F68BC" w:rsidR="00395B7B" w:rsidRDefault="007A2D3C" w:rsidP="007A2D3C">
      <w:pPr>
        <w:rPr>
          <w:rFonts w:asciiTheme="majorHAnsi" w:hAnsiTheme="majorHAnsi"/>
          <w:color w:val="000000" w:themeColor="text1"/>
          <w:sz w:val="22"/>
          <w:szCs w:val="22"/>
        </w:rPr>
      </w:pPr>
      <w:r w:rsidRPr="00367F5D">
        <w:rPr>
          <w:rFonts w:asciiTheme="majorHAnsi" w:hAnsiTheme="majorHAnsi"/>
          <w:color w:val="000000" w:themeColor="text1"/>
          <w:sz w:val="22"/>
          <w:szCs w:val="22"/>
        </w:rPr>
        <w:t xml:space="preserve">For more information about the </w:t>
      </w:r>
      <w:r w:rsidR="000E7910">
        <w:rPr>
          <w:rFonts w:asciiTheme="majorHAnsi" w:hAnsiTheme="majorHAnsi"/>
          <w:color w:val="000000" w:themeColor="text1"/>
          <w:sz w:val="22"/>
          <w:szCs w:val="22"/>
        </w:rPr>
        <w:t xml:space="preserve">proposed </w:t>
      </w:r>
      <w:r w:rsidRPr="00367F5D">
        <w:rPr>
          <w:rFonts w:asciiTheme="majorHAnsi" w:hAnsiTheme="majorHAnsi"/>
          <w:color w:val="000000" w:themeColor="text1"/>
          <w:sz w:val="22"/>
          <w:szCs w:val="22"/>
        </w:rPr>
        <w:t xml:space="preserve">Oak Park </w:t>
      </w:r>
      <w:r w:rsidR="000E7910">
        <w:rPr>
          <w:rFonts w:asciiTheme="majorHAnsi" w:hAnsiTheme="majorHAnsi"/>
          <w:color w:val="000000" w:themeColor="text1"/>
          <w:sz w:val="22"/>
          <w:szCs w:val="22"/>
        </w:rPr>
        <w:t xml:space="preserve">OWL </w:t>
      </w:r>
      <w:r w:rsidRPr="00367F5D">
        <w:rPr>
          <w:rFonts w:asciiTheme="majorHAnsi" w:hAnsiTheme="majorHAnsi"/>
          <w:color w:val="000000" w:themeColor="text1"/>
          <w:sz w:val="22"/>
          <w:szCs w:val="22"/>
        </w:rPr>
        <w:t xml:space="preserve">program, please contact </w:t>
      </w:r>
      <w:r w:rsidR="00FE2C01">
        <w:rPr>
          <w:rFonts w:asciiTheme="majorHAnsi" w:hAnsiTheme="majorHAnsi"/>
          <w:color w:val="000000" w:themeColor="text1"/>
          <w:sz w:val="22"/>
          <w:szCs w:val="22"/>
        </w:rPr>
        <w:t xml:space="preserve">us at </w:t>
      </w:r>
      <w:hyperlink r:id="rId7" w:history="1">
        <w:r w:rsidR="00FE2C01" w:rsidRPr="00171791">
          <w:rPr>
            <w:rStyle w:val="Hyperlink"/>
            <w:rFonts w:asciiTheme="majorHAnsi" w:hAnsiTheme="majorHAnsi"/>
            <w:sz w:val="22"/>
            <w:szCs w:val="22"/>
          </w:rPr>
          <w:t>oakparkowl@gmail.com</w:t>
        </w:r>
      </w:hyperlink>
      <w:r w:rsidR="00FE2C01">
        <w:rPr>
          <w:rFonts w:asciiTheme="majorHAnsi" w:hAnsiTheme="majorHAnsi"/>
          <w:color w:val="000000" w:themeColor="text1"/>
          <w:sz w:val="22"/>
          <w:szCs w:val="22"/>
        </w:rPr>
        <w:t xml:space="preserve">. </w:t>
      </w:r>
      <w:r w:rsidR="0050180C">
        <w:rPr>
          <w:rFonts w:asciiTheme="majorHAnsi" w:hAnsiTheme="majorHAnsi"/>
          <w:color w:val="000000" w:themeColor="text1"/>
          <w:sz w:val="22"/>
          <w:szCs w:val="22"/>
        </w:rPr>
        <w:t xml:space="preserve">We also have a </w:t>
      </w:r>
      <w:r w:rsidR="004B04D0">
        <w:rPr>
          <w:rFonts w:asciiTheme="majorHAnsi" w:hAnsiTheme="majorHAnsi"/>
          <w:color w:val="000000" w:themeColor="text1"/>
          <w:sz w:val="22"/>
          <w:szCs w:val="22"/>
        </w:rPr>
        <w:t xml:space="preserve">web page: </w:t>
      </w:r>
      <w:hyperlink r:id="rId8" w:history="1">
        <w:r w:rsidR="004B04D0" w:rsidRPr="00990374">
          <w:rPr>
            <w:rStyle w:val="Hyperlink"/>
            <w:rFonts w:asciiTheme="majorHAnsi" w:hAnsiTheme="majorHAnsi"/>
            <w:sz w:val="22"/>
            <w:szCs w:val="22"/>
          </w:rPr>
          <w:t>http://www.opowl.org</w:t>
        </w:r>
      </w:hyperlink>
      <w:r w:rsidR="004B04D0">
        <w:rPr>
          <w:rFonts w:asciiTheme="majorHAnsi" w:hAnsiTheme="majorHAnsi"/>
          <w:color w:val="000000" w:themeColor="text1"/>
          <w:sz w:val="22"/>
          <w:szCs w:val="22"/>
        </w:rPr>
        <w:t xml:space="preserve">. </w:t>
      </w:r>
    </w:p>
    <w:p w14:paraId="1955982A" w14:textId="77777777" w:rsidR="000E7910" w:rsidRDefault="000E7910" w:rsidP="007A2D3C">
      <w:pPr>
        <w:rPr>
          <w:rFonts w:asciiTheme="majorHAnsi" w:hAnsiTheme="majorHAnsi"/>
          <w:color w:val="000000" w:themeColor="text1"/>
          <w:sz w:val="22"/>
          <w:szCs w:val="22"/>
        </w:rPr>
      </w:pPr>
    </w:p>
    <w:p w14:paraId="67F930E0" w14:textId="223C7634" w:rsidR="007A2D3C" w:rsidRPr="00367F5D" w:rsidRDefault="007A2D3C" w:rsidP="007A2D3C">
      <w:pPr>
        <w:rPr>
          <w:rFonts w:asciiTheme="majorHAnsi" w:hAnsiTheme="majorHAnsi"/>
          <w:color w:val="000000" w:themeColor="text1"/>
          <w:sz w:val="22"/>
          <w:szCs w:val="22"/>
        </w:rPr>
      </w:pPr>
      <w:r w:rsidRPr="00367F5D">
        <w:rPr>
          <w:rFonts w:asciiTheme="majorHAnsi" w:hAnsiTheme="majorHAnsi"/>
          <w:color w:val="000000" w:themeColor="text1"/>
          <w:sz w:val="22"/>
          <w:szCs w:val="22"/>
        </w:rPr>
        <w:t>For more information about the curriculum, please see the UCC page,</w:t>
      </w:r>
      <w:r>
        <w:rPr>
          <w:rFonts w:asciiTheme="majorHAnsi" w:hAnsiTheme="majorHAnsi"/>
          <w:b/>
          <w:color w:val="000000" w:themeColor="text1"/>
          <w:sz w:val="22"/>
          <w:szCs w:val="22"/>
        </w:rPr>
        <w:t xml:space="preserve"> </w:t>
      </w:r>
      <w:hyperlink r:id="rId9" w:history="1">
        <w:r w:rsidR="004B04D0" w:rsidRPr="00990374">
          <w:rPr>
            <w:rStyle w:val="Hyperlink"/>
            <w:rFonts w:asciiTheme="majorHAnsi" w:hAnsiTheme="majorHAnsi"/>
            <w:sz w:val="22"/>
            <w:szCs w:val="22"/>
          </w:rPr>
          <w:t>http://www.ucc.org/justice_sexuality-education_our-whole-lives</w:t>
        </w:r>
      </w:hyperlink>
      <w:r w:rsidRPr="00367F5D">
        <w:rPr>
          <w:rFonts w:asciiTheme="majorHAnsi" w:hAnsiTheme="majorHAnsi"/>
          <w:color w:val="000000" w:themeColor="text1"/>
          <w:sz w:val="22"/>
          <w:szCs w:val="22"/>
        </w:rPr>
        <w:t xml:space="preserve">; or the UUA page, </w:t>
      </w:r>
      <w:hyperlink r:id="rId10" w:history="1">
        <w:r w:rsidRPr="00367F5D">
          <w:rPr>
            <w:rStyle w:val="Hyperlink"/>
            <w:rFonts w:asciiTheme="majorHAnsi" w:hAnsiTheme="majorHAnsi"/>
            <w:sz w:val="22"/>
            <w:szCs w:val="22"/>
          </w:rPr>
          <w:t>http://www.uua.org/re/owl</w:t>
        </w:r>
      </w:hyperlink>
    </w:p>
    <w:p w14:paraId="3E1B75F0" w14:textId="77777777" w:rsidR="00702767" w:rsidRPr="00C8464E" w:rsidRDefault="007A2D3C" w:rsidP="00367F5D">
      <w:pPr>
        <w:pStyle w:val="Heading2"/>
        <w:rPr>
          <w:sz w:val="30"/>
        </w:rPr>
      </w:pPr>
      <w:r w:rsidRPr="00C8464E">
        <w:rPr>
          <w:sz w:val="30"/>
        </w:rPr>
        <w:lastRenderedPageBreak/>
        <w:t>The UCC guidelines recommend the following characteristics for O</w:t>
      </w:r>
      <w:r w:rsidR="00367F5D" w:rsidRPr="00C8464E">
        <w:rPr>
          <w:sz w:val="30"/>
        </w:rPr>
        <w:t>ur Whole Lives</w:t>
      </w:r>
      <w:r w:rsidRPr="00C8464E">
        <w:rPr>
          <w:sz w:val="30"/>
        </w:rPr>
        <w:t xml:space="preserve"> facilitators. Does this sound like you?</w:t>
      </w:r>
    </w:p>
    <w:p w14:paraId="3E8854F3" w14:textId="77777777" w:rsidR="00702767" w:rsidRPr="00A83058" w:rsidRDefault="00702767" w:rsidP="00702767">
      <w:pPr>
        <w:pStyle w:val="Default"/>
        <w:rPr>
          <w:rFonts w:asciiTheme="majorHAnsi" w:hAnsiTheme="majorHAnsi"/>
          <w:color w:val="000000" w:themeColor="text1"/>
          <w:sz w:val="22"/>
          <w:szCs w:val="22"/>
        </w:rPr>
      </w:pPr>
    </w:p>
    <w:p w14:paraId="0F2FC32D" w14:textId="5758928E" w:rsidR="00A83058" w:rsidRPr="0056675F" w:rsidRDefault="002979B6" w:rsidP="007A2D3C">
      <w:pPr>
        <w:pStyle w:val="Default"/>
        <w:numPr>
          <w:ilvl w:val="0"/>
          <w:numId w:val="2"/>
        </w:numPr>
        <w:spacing w:after="120"/>
        <w:rPr>
          <w:rFonts w:asciiTheme="majorHAnsi" w:hAnsiTheme="majorHAnsi"/>
          <w:b/>
          <w:color w:val="000000" w:themeColor="text1"/>
        </w:rPr>
      </w:pPr>
      <w:r>
        <w:rPr>
          <w:rFonts w:asciiTheme="majorHAnsi" w:hAnsiTheme="majorHAnsi"/>
          <w:b/>
          <w:color w:val="000000" w:themeColor="text1"/>
        </w:rPr>
        <w:t>18 years old, and</w:t>
      </w:r>
      <w:r w:rsidR="00982C5F">
        <w:rPr>
          <w:rFonts w:asciiTheme="majorHAnsi" w:hAnsiTheme="majorHAnsi"/>
          <w:b/>
          <w:color w:val="000000" w:themeColor="text1"/>
        </w:rPr>
        <w:t xml:space="preserve"> </w:t>
      </w:r>
      <w:r>
        <w:rPr>
          <w:rFonts w:asciiTheme="majorHAnsi" w:hAnsiTheme="majorHAnsi"/>
          <w:b/>
          <w:color w:val="000000" w:themeColor="text1"/>
        </w:rPr>
        <w:t xml:space="preserve">at least 7 years older than the </w:t>
      </w:r>
      <w:bookmarkStart w:id="0" w:name="_GoBack"/>
      <w:bookmarkEnd w:id="0"/>
      <w:r>
        <w:rPr>
          <w:rFonts w:asciiTheme="majorHAnsi" w:hAnsiTheme="majorHAnsi"/>
          <w:b/>
          <w:color w:val="000000" w:themeColor="text1"/>
        </w:rPr>
        <w:t>students you will be working with.</w:t>
      </w:r>
    </w:p>
    <w:p w14:paraId="6D233AFC" w14:textId="6912A062" w:rsidR="00A83058" w:rsidRPr="0056675F" w:rsidRDefault="00A83058" w:rsidP="004B04D0">
      <w:pPr>
        <w:pStyle w:val="Default"/>
        <w:numPr>
          <w:ilvl w:val="0"/>
          <w:numId w:val="2"/>
        </w:numPr>
        <w:spacing w:after="120"/>
        <w:rPr>
          <w:rFonts w:asciiTheme="majorHAnsi" w:hAnsiTheme="majorHAnsi"/>
          <w:color w:val="000000" w:themeColor="text1"/>
        </w:rPr>
      </w:pPr>
      <w:r w:rsidRPr="0056675F">
        <w:rPr>
          <w:rFonts w:asciiTheme="majorHAnsi" w:hAnsiTheme="majorHAnsi"/>
          <w:b/>
          <w:color w:val="000000" w:themeColor="text1"/>
        </w:rPr>
        <w:t xml:space="preserve">Certified </w:t>
      </w:r>
      <w:r w:rsidR="008C3599">
        <w:rPr>
          <w:rFonts w:asciiTheme="majorHAnsi" w:hAnsiTheme="majorHAnsi"/>
          <w:b/>
          <w:color w:val="000000" w:themeColor="text1"/>
        </w:rPr>
        <w:t xml:space="preserve">in OWL </w:t>
      </w:r>
      <w:r w:rsidRPr="0056675F">
        <w:rPr>
          <w:rFonts w:asciiTheme="majorHAnsi" w:hAnsiTheme="majorHAnsi"/>
          <w:b/>
          <w:color w:val="000000" w:themeColor="text1"/>
        </w:rPr>
        <w:t xml:space="preserve">or available to attend a </w:t>
      </w:r>
      <w:r w:rsidR="004B04D0">
        <w:rPr>
          <w:rFonts w:asciiTheme="majorHAnsi" w:hAnsiTheme="majorHAnsi"/>
          <w:b/>
          <w:color w:val="000000" w:themeColor="text1"/>
        </w:rPr>
        <w:t xml:space="preserve">2.5 day </w:t>
      </w:r>
      <w:r w:rsidRPr="0056675F">
        <w:rPr>
          <w:rFonts w:asciiTheme="majorHAnsi" w:hAnsiTheme="majorHAnsi"/>
          <w:b/>
          <w:color w:val="000000" w:themeColor="text1"/>
        </w:rPr>
        <w:t xml:space="preserve">training program </w:t>
      </w:r>
      <w:r w:rsidRPr="0056675F">
        <w:rPr>
          <w:rFonts w:asciiTheme="majorHAnsi" w:hAnsiTheme="majorHAnsi"/>
          <w:color w:val="000000" w:themeColor="text1"/>
        </w:rPr>
        <w:t xml:space="preserve">to become certified to lead </w:t>
      </w:r>
      <w:r w:rsidRPr="0056675F">
        <w:rPr>
          <w:rFonts w:asciiTheme="majorHAnsi" w:hAnsiTheme="majorHAnsi"/>
          <w:iCs/>
          <w:color w:val="000000" w:themeColor="text1"/>
        </w:rPr>
        <w:t xml:space="preserve">Our Whole Lives sessions at either the elementary or secondary level. </w:t>
      </w:r>
      <w:r w:rsidR="004B04D0">
        <w:rPr>
          <w:rFonts w:asciiTheme="majorHAnsi" w:hAnsiTheme="majorHAnsi"/>
          <w:iCs/>
          <w:color w:val="000000" w:themeColor="text1"/>
        </w:rPr>
        <w:t>Trainings are available in spring, summer, and fall nationally; we will try to find a local training.</w:t>
      </w:r>
    </w:p>
    <w:p w14:paraId="01BFEFA5" w14:textId="5E75D028" w:rsidR="00020836" w:rsidRPr="0056675F" w:rsidRDefault="00020836" w:rsidP="00020836">
      <w:pPr>
        <w:pStyle w:val="Default"/>
        <w:spacing w:after="60"/>
        <w:ind w:left="720"/>
        <w:rPr>
          <w:rFonts w:asciiTheme="majorHAnsi" w:hAnsiTheme="majorHAnsi"/>
          <w:color w:val="000000" w:themeColor="text1"/>
        </w:rPr>
      </w:pPr>
      <w:proofErr w:type="gramStart"/>
      <w:r w:rsidRPr="0056675F">
        <w:rPr>
          <w:rFonts w:asciiTheme="majorHAnsi" w:hAnsiTheme="majorHAnsi"/>
          <w:iCs/>
          <w:color w:val="000000" w:themeColor="text1"/>
        </w:rPr>
        <w:t>Training fees will be covered by the</w:t>
      </w:r>
      <w:r w:rsidR="004B04D0">
        <w:rPr>
          <w:rFonts w:asciiTheme="majorHAnsi" w:hAnsiTheme="majorHAnsi"/>
          <w:iCs/>
          <w:color w:val="000000" w:themeColor="text1"/>
        </w:rPr>
        <w:t xml:space="preserve"> OP OWL program in exchange for</w:t>
      </w:r>
      <w:r w:rsidRPr="0056675F">
        <w:rPr>
          <w:rFonts w:asciiTheme="majorHAnsi" w:hAnsiTheme="majorHAnsi"/>
          <w:iCs/>
          <w:color w:val="000000" w:themeColor="text1"/>
        </w:rPr>
        <w:t xml:space="preserve"> volunteer commitment</w:t>
      </w:r>
      <w:r w:rsidR="004B04D0">
        <w:rPr>
          <w:rFonts w:asciiTheme="majorHAnsi" w:hAnsiTheme="majorHAnsi"/>
          <w:iCs/>
          <w:color w:val="000000" w:themeColor="text1"/>
        </w:rPr>
        <w:t xml:space="preserve"> to teach at least one full program</w:t>
      </w:r>
      <w:proofErr w:type="gramEnd"/>
      <w:r w:rsidRPr="0056675F">
        <w:rPr>
          <w:rFonts w:asciiTheme="majorHAnsi" w:hAnsiTheme="majorHAnsi"/>
          <w:iCs/>
          <w:color w:val="000000" w:themeColor="text1"/>
        </w:rPr>
        <w:t>.</w:t>
      </w:r>
      <w:r w:rsidR="004B04D0">
        <w:rPr>
          <w:rFonts w:asciiTheme="majorHAnsi" w:hAnsiTheme="majorHAnsi"/>
          <w:iCs/>
          <w:color w:val="000000" w:themeColor="text1"/>
        </w:rPr>
        <w:t xml:space="preserve"> </w:t>
      </w:r>
    </w:p>
    <w:p w14:paraId="7B9AC0C4" w14:textId="3FCDAF35" w:rsidR="00702767" w:rsidRPr="0056675F" w:rsidRDefault="00395B7B" w:rsidP="007A2D3C">
      <w:pPr>
        <w:pStyle w:val="Default"/>
        <w:numPr>
          <w:ilvl w:val="0"/>
          <w:numId w:val="2"/>
        </w:numPr>
        <w:spacing w:after="120"/>
        <w:rPr>
          <w:rFonts w:asciiTheme="majorHAnsi" w:hAnsiTheme="majorHAnsi"/>
          <w:color w:val="000000" w:themeColor="text1"/>
        </w:rPr>
      </w:pPr>
      <w:r w:rsidRPr="0056675F">
        <w:rPr>
          <w:rFonts w:asciiTheme="majorHAnsi" w:hAnsiTheme="majorHAnsi"/>
          <w:b/>
          <w:iCs/>
          <w:color w:val="000000" w:themeColor="text1"/>
        </w:rPr>
        <w:t>Committed</w:t>
      </w:r>
      <w:r w:rsidR="00702767" w:rsidRPr="0056675F">
        <w:rPr>
          <w:rFonts w:asciiTheme="majorHAnsi" w:hAnsiTheme="majorHAnsi"/>
          <w:b/>
          <w:iCs/>
          <w:color w:val="000000" w:themeColor="text1"/>
        </w:rPr>
        <w:t xml:space="preserve"> to values-based, comprehensive sexuality education</w:t>
      </w:r>
      <w:r w:rsidR="00702767" w:rsidRPr="0056675F">
        <w:rPr>
          <w:rFonts w:asciiTheme="majorHAnsi" w:hAnsiTheme="majorHAnsi"/>
          <w:b/>
          <w:color w:val="000000" w:themeColor="text1"/>
        </w:rPr>
        <w:t>.</w:t>
      </w:r>
      <w:r w:rsidR="00702767" w:rsidRPr="0056675F">
        <w:rPr>
          <w:rFonts w:asciiTheme="majorHAnsi" w:hAnsiTheme="majorHAnsi"/>
          <w:color w:val="000000" w:themeColor="text1"/>
        </w:rPr>
        <w:t xml:space="preserve"> Facilitators need to have values in harmony with the </w:t>
      </w:r>
      <w:r w:rsidR="00702767" w:rsidRPr="0056675F">
        <w:rPr>
          <w:rFonts w:asciiTheme="majorHAnsi" w:hAnsiTheme="majorHAnsi"/>
          <w:iCs/>
          <w:color w:val="000000" w:themeColor="text1"/>
        </w:rPr>
        <w:t>Our Whole Lives</w:t>
      </w:r>
      <w:r w:rsidR="000D2550" w:rsidRPr="0056675F">
        <w:rPr>
          <w:rFonts w:asciiTheme="majorHAnsi" w:hAnsiTheme="majorHAnsi"/>
          <w:iCs/>
          <w:color w:val="000000" w:themeColor="text1"/>
        </w:rPr>
        <w:t xml:space="preserve"> </w:t>
      </w:r>
      <w:r w:rsidR="00702767" w:rsidRPr="0056675F">
        <w:rPr>
          <w:rFonts w:asciiTheme="majorHAnsi" w:hAnsiTheme="majorHAnsi"/>
          <w:color w:val="000000" w:themeColor="text1"/>
        </w:rPr>
        <w:t xml:space="preserve">program and goals. </w:t>
      </w:r>
    </w:p>
    <w:p w14:paraId="7AE21CB4" w14:textId="77777777" w:rsidR="00702767" w:rsidRPr="0056675F" w:rsidRDefault="00702767" w:rsidP="007A2D3C">
      <w:pPr>
        <w:pStyle w:val="Default"/>
        <w:numPr>
          <w:ilvl w:val="0"/>
          <w:numId w:val="2"/>
        </w:numPr>
        <w:spacing w:after="120"/>
        <w:rPr>
          <w:rFonts w:asciiTheme="majorHAnsi" w:hAnsiTheme="majorHAnsi"/>
          <w:color w:val="000000" w:themeColor="text1"/>
        </w:rPr>
      </w:pPr>
      <w:r w:rsidRPr="0056675F">
        <w:rPr>
          <w:rFonts w:asciiTheme="majorHAnsi" w:hAnsiTheme="majorHAnsi"/>
          <w:b/>
          <w:iCs/>
          <w:color w:val="000000" w:themeColor="text1"/>
        </w:rPr>
        <w:t>Comfort</w:t>
      </w:r>
      <w:r w:rsidR="00395B7B" w:rsidRPr="0056675F">
        <w:rPr>
          <w:rFonts w:asciiTheme="majorHAnsi" w:hAnsiTheme="majorHAnsi"/>
          <w:b/>
          <w:iCs/>
          <w:color w:val="000000" w:themeColor="text1"/>
        </w:rPr>
        <w:t>able</w:t>
      </w:r>
      <w:r w:rsidRPr="0056675F">
        <w:rPr>
          <w:rFonts w:asciiTheme="majorHAnsi" w:hAnsiTheme="majorHAnsi"/>
          <w:b/>
          <w:iCs/>
          <w:color w:val="000000" w:themeColor="text1"/>
        </w:rPr>
        <w:t xml:space="preserve"> with </w:t>
      </w:r>
      <w:r w:rsidR="00395B7B" w:rsidRPr="0056675F">
        <w:rPr>
          <w:rFonts w:asciiTheme="majorHAnsi" w:hAnsiTheme="majorHAnsi"/>
          <w:b/>
          <w:iCs/>
          <w:color w:val="000000" w:themeColor="text1"/>
        </w:rPr>
        <w:t>your</w:t>
      </w:r>
      <w:r w:rsidRPr="0056675F">
        <w:rPr>
          <w:rFonts w:asciiTheme="majorHAnsi" w:hAnsiTheme="majorHAnsi"/>
          <w:b/>
          <w:iCs/>
          <w:color w:val="000000" w:themeColor="text1"/>
        </w:rPr>
        <w:t xml:space="preserve"> sexuality</w:t>
      </w:r>
      <w:r w:rsidRPr="0056675F">
        <w:rPr>
          <w:rFonts w:asciiTheme="majorHAnsi" w:hAnsiTheme="majorHAnsi"/>
          <w:b/>
          <w:color w:val="000000" w:themeColor="text1"/>
        </w:rPr>
        <w:t>.</w:t>
      </w:r>
      <w:r w:rsidRPr="0056675F">
        <w:rPr>
          <w:rFonts w:asciiTheme="majorHAnsi" w:hAnsiTheme="majorHAnsi"/>
          <w:color w:val="000000" w:themeColor="text1"/>
        </w:rPr>
        <w:t xml:space="preserve"> Facilitators must be comfortable with their own sexuality before they facilitate these topics with youth. </w:t>
      </w:r>
    </w:p>
    <w:p w14:paraId="4F742F2F" w14:textId="77777777" w:rsidR="00702767" w:rsidRPr="0056675F" w:rsidRDefault="00395B7B" w:rsidP="007A2D3C">
      <w:pPr>
        <w:pStyle w:val="Default"/>
        <w:numPr>
          <w:ilvl w:val="0"/>
          <w:numId w:val="2"/>
        </w:numPr>
        <w:spacing w:after="120"/>
        <w:rPr>
          <w:rFonts w:asciiTheme="majorHAnsi" w:hAnsiTheme="majorHAnsi"/>
          <w:color w:val="000000" w:themeColor="text1"/>
        </w:rPr>
      </w:pPr>
      <w:proofErr w:type="gramStart"/>
      <w:r w:rsidRPr="0056675F">
        <w:rPr>
          <w:rFonts w:asciiTheme="majorHAnsi" w:hAnsiTheme="majorHAnsi"/>
          <w:b/>
          <w:iCs/>
          <w:color w:val="000000" w:themeColor="text1"/>
        </w:rPr>
        <w:t>Has</w:t>
      </w:r>
      <w:proofErr w:type="gramEnd"/>
      <w:r w:rsidRPr="0056675F">
        <w:rPr>
          <w:rFonts w:asciiTheme="majorHAnsi" w:hAnsiTheme="majorHAnsi"/>
          <w:b/>
          <w:iCs/>
          <w:color w:val="000000" w:themeColor="text1"/>
        </w:rPr>
        <w:t xml:space="preserve"> e</w:t>
      </w:r>
      <w:r w:rsidR="00702767" w:rsidRPr="0056675F">
        <w:rPr>
          <w:rFonts w:asciiTheme="majorHAnsi" w:hAnsiTheme="majorHAnsi"/>
          <w:b/>
          <w:iCs/>
          <w:color w:val="000000" w:themeColor="text1"/>
        </w:rPr>
        <w:t>xperience, skill, and comfort with the specific age group</w:t>
      </w:r>
      <w:r w:rsidR="00702767" w:rsidRPr="0056675F">
        <w:rPr>
          <w:rFonts w:asciiTheme="majorHAnsi" w:hAnsiTheme="majorHAnsi"/>
          <w:iCs/>
          <w:color w:val="000000" w:themeColor="text1"/>
        </w:rPr>
        <w:t xml:space="preserve"> </w:t>
      </w:r>
      <w:r w:rsidR="00702767" w:rsidRPr="0056675F">
        <w:rPr>
          <w:rFonts w:asciiTheme="majorHAnsi" w:hAnsiTheme="majorHAnsi"/>
          <w:color w:val="000000" w:themeColor="text1"/>
        </w:rPr>
        <w:t xml:space="preserve">and its developmental needs. Facilitators will be stimulating discussion by asking open-ended questions, encouraging communication among participants, and facilitating activities that foster experiential learning. They need to use sexual terminology and age-appropriate language comfortably, to relate well with the age group of the participants, and to convey warmth and a sense of humor. They must have a clear sense of boundaries between education and personal disclosure. </w:t>
      </w:r>
    </w:p>
    <w:p w14:paraId="3742F96A" w14:textId="77777777" w:rsidR="00702767" w:rsidRPr="0056675F" w:rsidRDefault="00395B7B" w:rsidP="007A2D3C">
      <w:pPr>
        <w:pStyle w:val="Default"/>
        <w:numPr>
          <w:ilvl w:val="0"/>
          <w:numId w:val="2"/>
        </w:numPr>
        <w:spacing w:after="120"/>
        <w:rPr>
          <w:rFonts w:asciiTheme="majorHAnsi" w:hAnsiTheme="majorHAnsi"/>
          <w:color w:val="000000" w:themeColor="text1"/>
        </w:rPr>
      </w:pPr>
      <w:r w:rsidRPr="0056675F">
        <w:rPr>
          <w:rFonts w:asciiTheme="majorHAnsi" w:hAnsiTheme="majorHAnsi"/>
          <w:b/>
          <w:iCs/>
          <w:color w:val="000000" w:themeColor="text1"/>
        </w:rPr>
        <w:t>Anti-bias aware</w:t>
      </w:r>
      <w:r w:rsidR="00702767" w:rsidRPr="0056675F">
        <w:rPr>
          <w:rFonts w:asciiTheme="majorHAnsi" w:hAnsiTheme="majorHAnsi"/>
          <w:b/>
          <w:color w:val="000000" w:themeColor="text1"/>
        </w:rPr>
        <w:t xml:space="preserve">. </w:t>
      </w:r>
      <w:r w:rsidR="00702767" w:rsidRPr="0056675F">
        <w:rPr>
          <w:rFonts w:asciiTheme="majorHAnsi" w:hAnsiTheme="majorHAnsi"/>
          <w:color w:val="000000" w:themeColor="text1"/>
        </w:rPr>
        <w:t xml:space="preserve">Facilitators must understand, appreciate, and celebrate diversity of race/ethnicity, culture, age, ability, gender, and sexual orientation. Facilitators need the ability to work with people of diverse backgrounds as well as the ability to create a safe and engaging learning environment. </w:t>
      </w:r>
    </w:p>
    <w:p w14:paraId="1F671B18" w14:textId="77777777" w:rsidR="00702767" w:rsidRPr="0056675F" w:rsidRDefault="00702767" w:rsidP="007A2D3C">
      <w:pPr>
        <w:pStyle w:val="Default"/>
        <w:numPr>
          <w:ilvl w:val="0"/>
          <w:numId w:val="2"/>
        </w:numPr>
        <w:spacing w:after="120"/>
        <w:rPr>
          <w:rFonts w:asciiTheme="majorHAnsi" w:hAnsiTheme="majorHAnsi"/>
          <w:color w:val="000000" w:themeColor="text1"/>
        </w:rPr>
      </w:pPr>
      <w:r w:rsidRPr="0056675F">
        <w:rPr>
          <w:rFonts w:asciiTheme="majorHAnsi" w:hAnsiTheme="majorHAnsi"/>
          <w:b/>
          <w:iCs/>
          <w:color w:val="000000" w:themeColor="text1"/>
        </w:rPr>
        <w:t>An advocate for sexual health and safety</w:t>
      </w:r>
      <w:r w:rsidRPr="0056675F">
        <w:rPr>
          <w:rFonts w:asciiTheme="majorHAnsi" w:hAnsiTheme="majorHAnsi"/>
          <w:b/>
          <w:color w:val="000000" w:themeColor="text1"/>
        </w:rPr>
        <w:t>.</w:t>
      </w:r>
      <w:r w:rsidRPr="0056675F">
        <w:rPr>
          <w:rFonts w:asciiTheme="majorHAnsi" w:hAnsiTheme="majorHAnsi"/>
          <w:color w:val="000000" w:themeColor="text1"/>
        </w:rPr>
        <w:t xml:space="preserve"> Facilitators need knowledge and skills not only to educate about sexual health but also to fulfill the trust inherent in the role of sexuality educator. This role includes the responsibility to recognize and report abuse. Facilitators must pass a background check and must follow Cook County and Illinois processes for reporting and investigating suspected or alleged abuse. </w:t>
      </w:r>
    </w:p>
    <w:p w14:paraId="51873B6A" w14:textId="77777777" w:rsidR="00702767" w:rsidRPr="0056675F" w:rsidRDefault="00395B7B" w:rsidP="007A2D3C">
      <w:pPr>
        <w:pStyle w:val="Default"/>
        <w:numPr>
          <w:ilvl w:val="0"/>
          <w:numId w:val="2"/>
        </w:numPr>
        <w:spacing w:after="120"/>
        <w:rPr>
          <w:rFonts w:asciiTheme="majorHAnsi" w:hAnsiTheme="majorHAnsi"/>
          <w:color w:val="000000" w:themeColor="text1"/>
        </w:rPr>
      </w:pPr>
      <w:r w:rsidRPr="0056675F">
        <w:rPr>
          <w:rFonts w:asciiTheme="majorHAnsi" w:hAnsiTheme="majorHAnsi"/>
          <w:b/>
          <w:iCs/>
          <w:color w:val="000000" w:themeColor="text1"/>
        </w:rPr>
        <w:t>Relationship-builder</w:t>
      </w:r>
      <w:r w:rsidR="00702767" w:rsidRPr="0056675F">
        <w:rPr>
          <w:rFonts w:asciiTheme="majorHAnsi" w:hAnsiTheme="majorHAnsi"/>
          <w:b/>
          <w:color w:val="000000" w:themeColor="text1"/>
        </w:rPr>
        <w:t>.</w:t>
      </w:r>
      <w:r w:rsidR="00702767" w:rsidRPr="0056675F">
        <w:rPr>
          <w:rFonts w:asciiTheme="majorHAnsi" w:hAnsiTheme="majorHAnsi"/>
          <w:color w:val="000000" w:themeColor="text1"/>
        </w:rPr>
        <w:t xml:space="preserve"> Facilitators need to develop a relationship with each participant, and with each parent and family as well. Facilitators need to build community in the classroom, uphold the Participation Guidelines, and develop relationships of respect, reciprocity, and responsibility within your organization and the wider community. </w:t>
      </w:r>
    </w:p>
    <w:p w14:paraId="4BFF273A" w14:textId="77777777" w:rsidR="00702767" w:rsidRPr="0056675F" w:rsidRDefault="00702767" w:rsidP="007A2D3C">
      <w:pPr>
        <w:pStyle w:val="Default"/>
        <w:numPr>
          <w:ilvl w:val="0"/>
          <w:numId w:val="2"/>
        </w:numPr>
        <w:spacing w:after="120"/>
        <w:rPr>
          <w:rFonts w:asciiTheme="majorHAnsi" w:hAnsiTheme="majorHAnsi"/>
          <w:color w:val="000000" w:themeColor="text1"/>
        </w:rPr>
      </w:pPr>
      <w:r w:rsidRPr="0056675F">
        <w:rPr>
          <w:rFonts w:asciiTheme="majorHAnsi" w:hAnsiTheme="majorHAnsi"/>
          <w:b/>
          <w:iCs/>
          <w:color w:val="000000" w:themeColor="text1"/>
        </w:rPr>
        <w:t>Dedicated learner and facilitator</w:t>
      </w:r>
      <w:r w:rsidRPr="0056675F">
        <w:rPr>
          <w:rFonts w:asciiTheme="majorHAnsi" w:hAnsiTheme="majorHAnsi"/>
          <w:b/>
          <w:color w:val="000000" w:themeColor="text1"/>
        </w:rPr>
        <w:t>.</w:t>
      </w:r>
      <w:r w:rsidRPr="0056675F">
        <w:rPr>
          <w:rFonts w:asciiTheme="majorHAnsi" w:hAnsiTheme="majorHAnsi"/>
          <w:color w:val="000000" w:themeColor="text1"/>
        </w:rPr>
        <w:t xml:space="preserve"> Facilitators must be willing to become thoroughly familiar with the content of the program, to work with a co-facilitator or team, and to listen to and learn from participants and parents. </w:t>
      </w:r>
    </w:p>
    <w:p w14:paraId="59293C10" w14:textId="77777777" w:rsidR="00702767" w:rsidRDefault="00702767" w:rsidP="00702767">
      <w:pPr>
        <w:pBdr>
          <w:bottom w:val="single" w:sz="12" w:space="1" w:color="auto"/>
        </w:pBdr>
        <w:rPr>
          <w:rFonts w:asciiTheme="majorHAnsi" w:hAnsiTheme="majorHAnsi"/>
          <w:color w:val="000000" w:themeColor="text1"/>
          <w:sz w:val="22"/>
          <w:szCs w:val="22"/>
        </w:rPr>
      </w:pPr>
    </w:p>
    <w:p w14:paraId="6CBE1518" w14:textId="15CDD833" w:rsidR="0007057D" w:rsidRPr="0007057D" w:rsidRDefault="0007057D" w:rsidP="0007057D">
      <w:pPr>
        <w:pStyle w:val="Heading2"/>
        <w:rPr>
          <w:sz w:val="32"/>
          <w:szCs w:val="32"/>
        </w:rPr>
      </w:pPr>
      <w:r w:rsidRPr="0007057D">
        <w:rPr>
          <w:sz w:val="32"/>
          <w:szCs w:val="32"/>
        </w:rPr>
        <w:t>Interested in learning more</w:t>
      </w:r>
      <w:r w:rsidR="00BD1361">
        <w:rPr>
          <w:sz w:val="32"/>
          <w:szCs w:val="32"/>
        </w:rPr>
        <w:t xml:space="preserve"> about becoming a facilitator</w:t>
      </w:r>
      <w:r w:rsidRPr="0007057D">
        <w:rPr>
          <w:sz w:val="32"/>
          <w:szCs w:val="32"/>
        </w:rPr>
        <w:t xml:space="preserve">? </w:t>
      </w:r>
    </w:p>
    <w:p w14:paraId="50D4FBD4" w14:textId="77777777" w:rsidR="00BD1361" w:rsidRDefault="00BD1361" w:rsidP="00702767">
      <w:pPr>
        <w:rPr>
          <w:rFonts w:asciiTheme="majorHAnsi" w:hAnsiTheme="majorHAnsi"/>
          <w:color w:val="000000" w:themeColor="text1"/>
          <w:sz w:val="30"/>
          <w:szCs w:val="22"/>
        </w:rPr>
      </w:pPr>
    </w:p>
    <w:p w14:paraId="1BF3A2ED" w14:textId="2EC651C0" w:rsidR="0007057D" w:rsidRPr="00C8464E" w:rsidRDefault="00C8464E" w:rsidP="00702767">
      <w:pPr>
        <w:rPr>
          <w:rFonts w:asciiTheme="majorHAnsi" w:hAnsiTheme="majorHAnsi"/>
          <w:color w:val="000000" w:themeColor="text1"/>
          <w:sz w:val="30"/>
          <w:szCs w:val="22"/>
        </w:rPr>
      </w:pPr>
      <w:r w:rsidRPr="00C8464E">
        <w:rPr>
          <w:rFonts w:asciiTheme="majorHAnsi" w:hAnsiTheme="majorHAnsi"/>
          <w:color w:val="000000" w:themeColor="text1"/>
          <w:sz w:val="30"/>
          <w:szCs w:val="22"/>
        </w:rPr>
        <w:t xml:space="preserve">Please contact Nara Nayar </w:t>
      </w:r>
      <w:r w:rsidR="002979B6">
        <w:rPr>
          <w:rFonts w:asciiTheme="majorHAnsi" w:hAnsiTheme="majorHAnsi"/>
          <w:color w:val="000000" w:themeColor="text1"/>
          <w:sz w:val="30"/>
          <w:szCs w:val="22"/>
        </w:rPr>
        <w:t xml:space="preserve">or Nina Brewer-Davis at </w:t>
      </w:r>
      <w:hyperlink r:id="rId11" w:history="1">
        <w:r w:rsidR="00FD7775" w:rsidRPr="00990374">
          <w:rPr>
            <w:rStyle w:val="Hyperlink"/>
            <w:rFonts w:asciiTheme="majorHAnsi" w:hAnsiTheme="majorHAnsi"/>
            <w:sz w:val="30"/>
            <w:szCs w:val="22"/>
          </w:rPr>
          <w:t>oakparkowl@gmail.com</w:t>
        </w:r>
      </w:hyperlink>
      <w:r w:rsidR="00FD7775">
        <w:rPr>
          <w:rFonts w:asciiTheme="majorHAnsi" w:hAnsiTheme="majorHAnsi"/>
          <w:color w:val="000000" w:themeColor="text1"/>
          <w:sz w:val="30"/>
          <w:szCs w:val="22"/>
        </w:rPr>
        <w:t xml:space="preserve"> </w:t>
      </w:r>
    </w:p>
    <w:sectPr w:rsidR="0007057D" w:rsidRPr="00C8464E" w:rsidSect="0002083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1DE1889"/>
    <w:multiLevelType w:val="hybridMultilevel"/>
    <w:tmpl w:val="D4CAFDC6"/>
    <w:lvl w:ilvl="0" w:tplc="AA306736">
      <w:start w:val="1"/>
      <w:numFmt w:val="decimal"/>
      <w:lvlText w:val="%1."/>
      <w:lvlJc w:val="left"/>
      <w:pPr>
        <w:ind w:left="720" w:hanging="360"/>
      </w:pPr>
      <w:rPr>
        <w:rFonts w:hint="default"/>
        <w:i/>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EB34BF"/>
    <w:multiLevelType w:val="hybridMultilevel"/>
    <w:tmpl w:val="8552FD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3C0193"/>
    <w:multiLevelType w:val="hybridMultilevel"/>
    <w:tmpl w:val="49B4D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0F58F8"/>
    <w:multiLevelType w:val="hybridMultilevel"/>
    <w:tmpl w:val="E008479A"/>
    <w:lvl w:ilvl="0" w:tplc="AA306736">
      <w:start w:val="1"/>
      <w:numFmt w:val="decimal"/>
      <w:lvlText w:val="%1."/>
      <w:lvlJc w:val="left"/>
      <w:pPr>
        <w:ind w:left="720" w:hanging="360"/>
      </w:pPr>
      <w:rPr>
        <w:rFonts w:hint="default"/>
        <w:i/>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FD6C29"/>
    <w:multiLevelType w:val="hybridMultilevel"/>
    <w:tmpl w:val="6BEA8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DC0F6D"/>
    <w:multiLevelType w:val="hybridMultilevel"/>
    <w:tmpl w:val="E95C2212"/>
    <w:lvl w:ilvl="0" w:tplc="AA306736">
      <w:start w:val="1"/>
      <w:numFmt w:val="decimal"/>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1"/>
  </w:num>
  <w:num w:numId="5">
    <w:abstractNumId w:val="4"/>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767"/>
    <w:rsid w:val="00020836"/>
    <w:rsid w:val="00033224"/>
    <w:rsid w:val="0007057D"/>
    <w:rsid w:val="000D2550"/>
    <w:rsid w:val="000E7910"/>
    <w:rsid w:val="0019524E"/>
    <w:rsid w:val="001D27F5"/>
    <w:rsid w:val="00245F28"/>
    <w:rsid w:val="002979B6"/>
    <w:rsid w:val="002A035F"/>
    <w:rsid w:val="0032590D"/>
    <w:rsid w:val="00367F5D"/>
    <w:rsid w:val="00395B7B"/>
    <w:rsid w:val="004B0260"/>
    <w:rsid w:val="004B04D0"/>
    <w:rsid w:val="0050180C"/>
    <w:rsid w:val="00535137"/>
    <w:rsid w:val="0056675F"/>
    <w:rsid w:val="00613405"/>
    <w:rsid w:val="00702767"/>
    <w:rsid w:val="007A2D3C"/>
    <w:rsid w:val="007E265C"/>
    <w:rsid w:val="00853F90"/>
    <w:rsid w:val="008C3599"/>
    <w:rsid w:val="00982C5F"/>
    <w:rsid w:val="00A41EC6"/>
    <w:rsid w:val="00A83058"/>
    <w:rsid w:val="00B3666C"/>
    <w:rsid w:val="00BA468B"/>
    <w:rsid w:val="00BD1361"/>
    <w:rsid w:val="00C8464E"/>
    <w:rsid w:val="00CC03E3"/>
    <w:rsid w:val="00DA15AE"/>
    <w:rsid w:val="00DD3871"/>
    <w:rsid w:val="00E57FEE"/>
    <w:rsid w:val="00F37B05"/>
    <w:rsid w:val="00F663E2"/>
    <w:rsid w:val="00FD7775"/>
    <w:rsid w:val="00FE25BF"/>
    <w:rsid w:val="00FE2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610B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387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67F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2767"/>
    <w:pPr>
      <w:widowControl w:val="0"/>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A83058"/>
    <w:rPr>
      <w:color w:val="0000FF" w:themeColor="hyperlink"/>
      <w:u w:val="single"/>
    </w:rPr>
  </w:style>
  <w:style w:type="paragraph" w:styleId="Title">
    <w:name w:val="Title"/>
    <w:basedOn w:val="Normal"/>
    <w:next w:val="Normal"/>
    <w:link w:val="TitleChar"/>
    <w:uiPriority w:val="10"/>
    <w:qFormat/>
    <w:rsid w:val="00DD38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387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D3871"/>
    <w:rPr>
      <w:rFonts w:asciiTheme="majorHAnsi" w:eastAsiaTheme="majorEastAsia" w:hAnsiTheme="majorHAnsi" w:cstheme="majorBidi"/>
      <w:b/>
      <w:bCs/>
      <w:color w:val="345A8A" w:themeColor="accent1" w:themeShade="B5"/>
      <w:sz w:val="32"/>
      <w:szCs w:val="32"/>
    </w:rPr>
  </w:style>
  <w:style w:type="character" w:styleId="CommentReference">
    <w:name w:val="annotation reference"/>
    <w:basedOn w:val="DefaultParagraphFont"/>
    <w:uiPriority w:val="99"/>
    <w:semiHidden/>
    <w:unhideWhenUsed/>
    <w:rsid w:val="00DD3871"/>
    <w:rPr>
      <w:sz w:val="18"/>
      <w:szCs w:val="18"/>
    </w:rPr>
  </w:style>
  <w:style w:type="paragraph" w:styleId="CommentText">
    <w:name w:val="annotation text"/>
    <w:basedOn w:val="Normal"/>
    <w:link w:val="CommentTextChar"/>
    <w:uiPriority w:val="99"/>
    <w:semiHidden/>
    <w:unhideWhenUsed/>
    <w:rsid w:val="00DD3871"/>
  </w:style>
  <w:style w:type="character" w:customStyle="1" w:styleId="CommentTextChar">
    <w:name w:val="Comment Text Char"/>
    <w:basedOn w:val="DefaultParagraphFont"/>
    <w:link w:val="CommentText"/>
    <w:uiPriority w:val="99"/>
    <w:semiHidden/>
    <w:rsid w:val="00DD3871"/>
  </w:style>
  <w:style w:type="paragraph" w:styleId="CommentSubject">
    <w:name w:val="annotation subject"/>
    <w:basedOn w:val="CommentText"/>
    <w:next w:val="CommentText"/>
    <w:link w:val="CommentSubjectChar"/>
    <w:uiPriority w:val="99"/>
    <w:semiHidden/>
    <w:unhideWhenUsed/>
    <w:rsid w:val="00DD3871"/>
    <w:rPr>
      <w:b/>
      <w:bCs/>
      <w:sz w:val="20"/>
      <w:szCs w:val="20"/>
    </w:rPr>
  </w:style>
  <w:style w:type="character" w:customStyle="1" w:styleId="CommentSubjectChar">
    <w:name w:val="Comment Subject Char"/>
    <w:basedOn w:val="CommentTextChar"/>
    <w:link w:val="CommentSubject"/>
    <w:uiPriority w:val="99"/>
    <w:semiHidden/>
    <w:rsid w:val="00DD3871"/>
    <w:rPr>
      <w:b/>
      <w:bCs/>
      <w:sz w:val="20"/>
      <w:szCs w:val="20"/>
    </w:rPr>
  </w:style>
  <w:style w:type="paragraph" w:styleId="BalloonText">
    <w:name w:val="Balloon Text"/>
    <w:basedOn w:val="Normal"/>
    <w:link w:val="BalloonTextChar"/>
    <w:uiPriority w:val="99"/>
    <w:semiHidden/>
    <w:unhideWhenUsed/>
    <w:rsid w:val="00DD38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3871"/>
    <w:rPr>
      <w:rFonts w:ascii="Lucida Grande" w:hAnsi="Lucida Grande" w:cs="Lucida Grande"/>
      <w:sz w:val="18"/>
      <w:szCs w:val="18"/>
    </w:rPr>
  </w:style>
  <w:style w:type="paragraph" w:styleId="ListParagraph">
    <w:name w:val="List Paragraph"/>
    <w:basedOn w:val="Normal"/>
    <w:uiPriority w:val="34"/>
    <w:qFormat/>
    <w:rsid w:val="00DD3871"/>
    <w:pPr>
      <w:ind w:left="720"/>
      <w:contextualSpacing/>
    </w:pPr>
  </w:style>
  <w:style w:type="table" w:styleId="TableGrid">
    <w:name w:val="Table Grid"/>
    <w:basedOn w:val="TableNormal"/>
    <w:uiPriority w:val="59"/>
    <w:rsid w:val="007A2D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67F5D"/>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A41EC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387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67F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2767"/>
    <w:pPr>
      <w:widowControl w:val="0"/>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A83058"/>
    <w:rPr>
      <w:color w:val="0000FF" w:themeColor="hyperlink"/>
      <w:u w:val="single"/>
    </w:rPr>
  </w:style>
  <w:style w:type="paragraph" w:styleId="Title">
    <w:name w:val="Title"/>
    <w:basedOn w:val="Normal"/>
    <w:next w:val="Normal"/>
    <w:link w:val="TitleChar"/>
    <w:uiPriority w:val="10"/>
    <w:qFormat/>
    <w:rsid w:val="00DD38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387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D3871"/>
    <w:rPr>
      <w:rFonts w:asciiTheme="majorHAnsi" w:eastAsiaTheme="majorEastAsia" w:hAnsiTheme="majorHAnsi" w:cstheme="majorBidi"/>
      <w:b/>
      <w:bCs/>
      <w:color w:val="345A8A" w:themeColor="accent1" w:themeShade="B5"/>
      <w:sz w:val="32"/>
      <w:szCs w:val="32"/>
    </w:rPr>
  </w:style>
  <w:style w:type="character" w:styleId="CommentReference">
    <w:name w:val="annotation reference"/>
    <w:basedOn w:val="DefaultParagraphFont"/>
    <w:uiPriority w:val="99"/>
    <w:semiHidden/>
    <w:unhideWhenUsed/>
    <w:rsid w:val="00DD3871"/>
    <w:rPr>
      <w:sz w:val="18"/>
      <w:szCs w:val="18"/>
    </w:rPr>
  </w:style>
  <w:style w:type="paragraph" w:styleId="CommentText">
    <w:name w:val="annotation text"/>
    <w:basedOn w:val="Normal"/>
    <w:link w:val="CommentTextChar"/>
    <w:uiPriority w:val="99"/>
    <w:semiHidden/>
    <w:unhideWhenUsed/>
    <w:rsid w:val="00DD3871"/>
  </w:style>
  <w:style w:type="character" w:customStyle="1" w:styleId="CommentTextChar">
    <w:name w:val="Comment Text Char"/>
    <w:basedOn w:val="DefaultParagraphFont"/>
    <w:link w:val="CommentText"/>
    <w:uiPriority w:val="99"/>
    <w:semiHidden/>
    <w:rsid w:val="00DD3871"/>
  </w:style>
  <w:style w:type="paragraph" w:styleId="CommentSubject">
    <w:name w:val="annotation subject"/>
    <w:basedOn w:val="CommentText"/>
    <w:next w:val="CommentText"/>
    <w:link w:val="CommentSubjectChar"/>
    <w:uiPriority w:val="99"/>
    <w:semiHidden/>
    <w:unhideWhenUsed/>
    <w:rsid w:val="00DD3871"/>
    <w:rPr>
      <w:b/>
      <w:bCs/>
      <w:sz w:val="20"/>
      <w:szCs w:val="20"/>
    </w:rPr>
  </w:style>
  <w:style w:type="character" w:customStyle="1" w:styleId="CommentSubjectChar">
    <w:name w:val="Comment Subject Char"/>
    <w:basedOn w:val="CommentTextChar"/>
    <w:link w:val="CommentSubject"/>
    <w:uiPriority w:val="99"/>
    <w:semiHidden/>
    <w:rsid w:val="00DD3871"/>
    <w:rPr>
      <w:b/>
      <w:bCs/>
      <w:sz w:val="20"/>
      <w:szCs w:val="20"/>
    </w:rPr>
  </w:style>
  <w:style w:type="paragraph" w:styleId="BalloonText">
    <w:name w:val="Balloon Text"/>
    <w:basedOn w:val="Normal"/>
    <w:link w:val="BalloonTextChar"/>
    <w:uiPriority w:val="99"/>
    <w:semiHidden/>
    <w:unhideWhenUsed/>
    <w:rsid w:val="00DD38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3871"/>
    <w:rPr>
      <w:rFonts w:ascii="Lucida Grande" w:hAnsi="Lucida Grande" w:cs="Lucida Grande"/>
      <w:sz w:val="18"/>
      <w:szCs w:val="18"/>
    </w:rPr>
  </w:style>
  <w:style w:type="paragraph" w:styleId="ListParagraph">
    <w:name w:val="List Paragraph"/>
    <w:basedOn w:val="Normal"/>
    <w:uiPriority w:val="34"/>
    <w:qFormat/>
    <w:rsid w:val="00DD3871"/>
    <w:pPr>
      <w:ind w:left="720"/>
      <w:contextualSpacing/>
    </w:pPr>
  </w:style>
  <w:style w:type="table" w:styleId="TableGrid">
    <w:name w:val="Table Grid"/>
    <w:basedOn w:val="TableNormal"/>
    <w:uiPriority w:val="59"/>
    <w:rsid w:val="007A2D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67F5D"/>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A41E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oakparkowl@gmail.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opowl.org" TargetMode="External"/><Relationship Id="rId7" Type="http://schemas.openxmlformats.org/officeDocument/2006/relationships/hyperlink" Target="mailto:oakparkowl@gmail.com" TargetMode="External"/><Relationship Id="rId8" Type="http://schemas.openxmlformats.org/officeDocument/2006/relationships/hyperlink" Target="http://www.opowl.org" TargetMode="External"/><Relationship Id="rId9" Type="http://schemas.openxmlformats.org/officeDocument/2006/relationships/hyperlink" Target="http://www.ucc.org/justice_sexuality-education_our-whole-lives" TargetMode="External"/><Relationship Id="rId10" Type="http://schemas.openxmlformats.org/officeDocument/2006/relationships/hyperlink" Target="http://www.uua.org/re/ow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847</Words>
  <Characters>4833</Characters>
  <Application>Microsoft Macintosh Word</Application>
  <DocSecurity>0</DocSecurity>
  <Lines>40</Lines>
  <Paragraphs>11</Paragraphs>
  <ScaleCrop>false</ScaleCrop>
  <Company/>
  <LinksUpToDate>false</LinksUpToDate>
  <CharactersWithSpaces>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 Nayar</dc:creator>
  <cp:keywords/>
  <dc:description/>
  <cp:lastModifiedBy>Nara Nayar</cp:lastModifiedBy>
  <cp:revision>4</cp:revision>
  <cp:lastPrinted>2016-08-21T16:45:00Z</cp:lastPrinted>
  <dcterms:created xsi:type="dcterms:W3CDTF">2016-09-21T14:17:00Z</dcterms:created>
  <dcterms:modified xsi:type="dcterms:W3CDTF">2016-10-10T14:56:00Z</dcterms:modified>
</cp:coreProperties>
</file>